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2F5F5" w14:textId="4C7612CE" w:rsidR="0012660E" w:rsidRPr="00442B05" w:rsidRDefault="0012660E" w:rsidP="0012660E">
      <w:pPr>
        <w:pStyle w:val="Tytu"/>
        <w:rPr>
          <w:color w:val="000000" w:themeColor="text1"/>
        </w:rPr>
      </w:pPr>
      <w:r w:rsidRPr="00442B05">
        <w:rPr>
          <w:color w:val="000000" w:themeColor="text1"/>
        </w:rPr>
        <w:t>PRZEDMI</w:t>
      </w:r>
      <w:r w:rsidR="00666B03">
        <w:rPr>
          <w:color w:val="000000" w:themeColor="text1"/>
        </w:rPr>
        <w:t>OTOWE ZASADY OCENIANIA NA LEKCJACH</w:t>
      </w:r>
      <w:r w:rsidR="00AB758F">
        <w:rPr>
          <w:color w:val="000000" w:themeColor="text1"/>
        </w:rPr>
        <w:t xml:space="preserve"> FIZ</w:t>
      </w:r>
      <w:r w:rsidRPr="00442B05">
        <w:rPr>
          <w:color w:val="000000" w:themeColor="text1"/>
        </w:rPr>
        <w:t>YKI</w:t>
      </w:r>
    </w:p>
    <w:p w14:paraId="1F72656A" w14:textId="77777777" w:rsidR="0012660E" w:rsidRPr="00442B05" w:rsidRDefault="0012660E" w:rsidP="0012660E">
      <w:pPr>
        <w:pStyle w:val="Tytu"/>
        <w:jc w:val="both"/>
        <w:rPr>
          <w:color w:val="000000" w:themeColor="text1"/>
        </w:rPr>
      </w:pPr>
    </w:p>
    <w:p w14:paraId="02A949D6" w14:textId="56915120" w:rsidR="0012660E" w:rsidRPr="00442B05" w:rsidRDefault="0012660E" w:rsidP="0012660E">
      <w:pPr>
        <w:pStyle w:val="Tytu"/>
        <w:numPr>
          <w:ilvl w:val="0"/>
          <w:numId w:val="1"/>
        </w:numPr>
        <w:tabs>
          <w:tab w:val="clear" w:pos="1080"/>
          <w:tab w:val="num" w:pos="540"/>
        </w:tabs>
        <w:ind w:left="540" w:hanging="360"/>
        <w:jc w:val="both"/>
        <w:rPr>
          <w:color w:val="000000" w:themeColor="text1"/>
        </w:rPr>
      </w:pPr>
      <w:r w:rsidRPr="00442B05">
        <w:rPr>
          <w:color w:val="000000" w:themeColor="text1"/>
        </w:rPr>
        <w:t xml:space="preserve">Podstawa prawna: Rozporządzenie MEN z dnia </w:t>
      </w:r>
      <w:r w:rsidR="0054610B">
        <w:rPr>
          <w:color w:val="000000" w:themeColor="text1"/>
        </w:rPr>
        <w:t>22 lutego 2019</w:t>
      </w:r>
      <w:r w:rsidRPr="00442B05">
        <w:rPr>
          <w:color w:val="000000" w:themeColor="text1"/>
        </w:rPr>
        <w:t>r. w sprawie oceniania, klasyfikowania i promowania uczniów i słuchaczy w szkołach publicznych oraz Statut Szkoły</w:t>
      </w:r>
    </w:p>
    <w:p w14:paraId="33823E4E" w14:textId="2A8CFF2B" w:rsidR="0012660E" w:rsidRPr="00442B05" w:rsidRDefault="0012660E" w:rsidP="0012660E">
      <w:pPr>
        <w:pStyle w:val="Tytu"/>
        <w:numPr>
          <w:ilvl w:val="0"/>
          <w:numId w:val="1"/>
        </w:numPr>
        <w:tabs>
          <w:tab w:val="clear" w:pos="1080"/>
          <w:tab w:val="num" w:pos="540"/>
        </w:tabs>
        <w:ind w:left="900"/>
        <w:jc w:val="both"/>
        <w:rPr>
          <w:color w:val="000000" w:themeColor="text1"/>
        </w:rPr>
      </w:pPr>
      <w:r w:rsidRPr="00442B05">
        <w:rPr>
          <w:color w:val="000000" w:themeColor="text1"/>
        </w:rPr>
        <w:t>P</w:t>
      </w:r>
      <w:r w:rsidR="00AB758F">
        <w:rPr>
          <w:color w:val="000000" w:themeColor="text1"/>
        </w:rPr>
        <w:t>rogram nauczania</w:t>
      </w:r>
      <w:r w:rsidR="00667952">
        <w:rPr>
          <w:color w:val="000000" w:themeColor="text1"/>
        </w:rPr>
        <w:t xml:space="preserve"> dla klasy 7 i 8 </w:t>
      </w:r>
      <w:r w:rsidR="00AB758F">
        <w:rPr>
          <w:color w:val="000000" w:themeColor="text1"/>
        </w:rPr>
        <w:t>„</w:t>
      </w:r>
      <w:r w:rsidR="00667952">
        <w:rPr>
          <w:color w:val="000000" w:themeColor="text1"/>
        </w:rPr>
        <w:t>Spotkania z fizyką</w:t>
      </w:r>
      <w:r w:rsidRPr="00442B05">
        <w:rPr>
          <w:color w:val="000000" w:themeColor="text1"/>
        </w:rPr>
        <w:t>”</w:t>
      </w:r>
      <w:r w:rsidR="00667952">
        <w:rPr>
          <w:color w:val="000000" w:themeColor="text1"/>
        </w:rPr>
        <w:t xml:space="preserve"> Nowa Era oraz „ Świat fizyki” WSiP.</w:t>
      </w:r>
    </w:p>
    <w:p w14:paraId="269D0C95" w14:textId="3CA2368E" w:rsidR="0012660E" w:rsidRPr="00F8541E" w:rsidRDefault="00F8541E" w:rsidP="00F8541E">
      <w:pPr>
        <w:pStyle w:val="Tytu"/>
        <w:numPr>
          <w:ilvl w:val="0"/>
          <w:numId w:val="1"/>
        </w:numPr>
        <w:tabs>
          <w:tab w:val="clear" w:pos="1080"/>
          <w:tab w:val="left" w:pos="540"/>
        </w:tabs>
        <w:ind w:left="540" w:hanging="360"/>
        <w:jc w:val="both"/>
      </w:pPr>
      <w:r>
        <w:rPr>
          <w:color w:val="000000" w:themeColor="text1"/>
        </w:rPr>
        <w:t>Podręcznik</w:t>
      </w:r>
      <w:r w:rsidR="00667952">
        <w:t xml:space="preserve"> dla klasy 7 i 8 </w:t>
      </w:r>
      <w:r w:rsidR="00667952">
        <w:rPr>
          <w:color w:val="000000" w:themeColor="text1"/>
        </w:rPr>
        <w:t>„Spotkania z fizyką</w:t>
      </w:r>
      <w:r w:rsidR="00667952" w:rsidRPr="00442B05">
        <w:rPr>
          <w:color w:val="000000" w:themeColor="text1"/>
        </w:rPr>
        <w:t>”</w:t>
      </w:r>
      <w:r w:rsidR="00667952">
        <w:rPr>
          <w:color w:val="000000" w:themeColor="text1"/>
        </w:rPr>
        <w:t xml:space="preserve"> Nowa Era oraz „ Świat fizyki” WSiP.</w:t>
      </w:r>
    </w:p>
    <w:p w14:paraId="71F87D3A" w14:textId="77777777" w:rsidR="0012660E" w:rsidRPr="00442B05" w:rsidRDefault="0012660E" w:rsidP="0012660E">
      <w:pPr>
        <w:pStyle w:val="Tytu"/>
        <w:numPr>
          <w:ilvl w:val="0"/>
          <w:numId w:val="1"/>
        </w:numPr>
        <w:tabs>
          <w:tab w:val="clear" w:pos="1080"/>
          <w:tab w:val="num" w:pos="540"/>
        </w:tabs>
        <w:ind w:left="540" w:hanging="360"/>
        <w:jc w:val="both"/>
        <w:rPr>
          <w:color w:val="000000" w:themeColor="text1"/>
        </w:rPr>
      </w:pPr>
      <w:r w:rsidRPr="00442B05">
        <w:rPr>
          <w:color w:val="000000" w:themeColor="text1"/>
        </w:rPr>
        <w:t>Sposób informowania uczniów i rodziców o PZO (zgodnie ze statutem szkoły)</w:t>
      </w:r>
    </w:p>
    <w:p w14:paraId="64E916C0" w14:textId="77777777" w:rsidR="0012660E" w:rsidRPr="00442B05" w:rsidRDefault="0012660E" w:rsidP="0012660E">
      <w:pPr>
        <w:pStyle w:val="Tytu"/>
        <w:numPr>
          <w:ilvl w:val="0"/>
          <w:numId w:val="1"/>
        </w:numPr>
        <w:tabs>
          <w:tab w:val="clear" w:pos="1080"/>
          <w:tab w:val="num" w:pos="540"/>
        </w:tabs>
        <w:ind w:left="540" w:hanging="360"/>
        <w:jc w:val="both"/>
        <w:rPr>
          <w:color w:val="000000" w:themeColor="text1"/>
        </w:rPr>
      </w:pPr>
      <w:r w:rsidRPr="00442B05">
        <w:rPr>
          <w:color w:val="000000" w:themeColor="text1"/>
        </w:rPr>
        <w:t>Cele przedmiotowego systemu nauczania zgodne z podstawą programową</w:t>
      </w:r>
    </w:p>
    <w:p w14:paraId="5D1AA72E" w14:textId="77777777" w:rsidR="0012660E" w:rsidRDefault="0012660E" w:rsidP="0012660E">
      <w:pPr>
        <w:pStyle w:val="Tytu"/>
        <w:numPr>
          <w:ilvl w:val="0"/>
          <w:numId w:val="1"/>
        </w:numPr>
        <w:tabs>
          <w:tab w:val="clear" w:pos="1080"/>
          <w:tab w:val="left" w:pos="540"/>
          <w:tab w:val="num" w:pos="720"/>
        </w:tabs>
        <w:ind w:left="900"/>
        <w:jc w:val="both"/>
        <w:rPr>
          <w:color w:val="000000" w:themeColor="text1"/>
        </w:rPr>
      </w:pPr>
      <w:r w:rsidRPr="00442B05">
        <w:rPr>
          <w:color w:val="000000" w:themeColor="text1"/>
        </w:rPr>
        <w:t>Zasady oceniania:</w:t>
      </w:r>
    </w:p>
    <w:p w14:paraId="3613C26C" w14:textId="77777777" w:rsidR="00667952" w:rsidRPr="00442B05" w:rsidRDefault="00667952" w:rsidP="00667952">
      <w:pPr>
        <w:pStyle w:val="Tytu"/>
        <w:tabs>
          <w:tab w:val="left" w:pos="540"/>
        </w:tabs>
        <w:ind w:left="900"/>
        <w:jc w:val="both"/>
        <w:rPr>
          <w:color w:val="000000" w:themeColor="text1"/>
        </w:rPr>
      </w:pPr>
    </w:p>
    <w:p w14:paraId="628C6AF9" w14:textId="77777777" w:rsidR="0012660E" w:rsidRPr="00442B05" w:rsidRDefault="0012660E" w:rsidP="0012660E">
      <w:pPr>
        <w:pStyle w:val="Tytu"/>
        <w:tabs>
          <w:tab w:val="left" w:pos="540"/>
        </w:tabs>
        <w:ind w:left="180"/>
        <w:jc w:val="both"/>
        <w:rPr>
          <w:color w:val="000000" w:themeColor="text1"/>
        </w:rPr>
      </w:pPr>
      <w:r w:rsidRPr="00442B05">
        <w:rPr>
          <w:color w:val="000000" w:themeColor="text1"/>
        </w:rPr>
        <w:t xml:space="preserve">         Każdy uczeń oceniany jest zgodnie z zasadami sprawiedliwości.</w:t>
      </w:r>
    </w:p>
    <w:p w14:paraId="3FF0B570" w14:textId="77777777" w:rsidR="0012660E" w:rsidRPr="00442B05" w:rsidRDefault="0012660E" w:rsidP="0012660E">
      <w:pPr>
        <w:pStyle w:val="Tytu"/>
        <w:tabs>
          <w:tab w:val="left" w:pos="540"/>
        </w:tabs>
        <w:ind w:left="900"/>
        <w:jc w:val="both"/>
        <w:rPr>
          <w:color w:val="000000" w:themeColor="text1"/>
        </w:rPr>
      </w:pPr>
    </w:p>
    <w:p w14:paraId="106D6182" w14:textId="77777777" w:rsidR="0012660E" w:rsidRPr="00442B05" w:rsidRDefault="0012660E" w:rsidP="00142BDE">
      <w:pPr>
        <w:pStyle w:val="Tytu"/>
        <w:jc w:val="both"/>
        <w:rPr>
          <w:color w:val="000000" w:themeColor="text1"/>
        </w:rPr>
      </w:pPr>
      <w:r w:rsidRPr="00442B05">
        <w:rPr>
          <w:color w:val="000000" w:themeColor="text1"/>
        </w:rPr>
        <w:t>1. Sprawdziany całogodzinne</w:t>
      </w:r>
    </w:p>
    <w:p w14:paraId="376120EE" w14:textId="24390EF3" w:rsidR="005F4743" w:rsidRPr="00442B05" w:rsidRDefault="0012660E" w:rsidP="005F4743">
      <w:pPr>
        <w:pStyle w:val="Tytu"/>
        <w:ind w:left="540" w:hanging="180"/>
        <w:jc w:val="both"/>
        <w:rPr>
          <w:b w:val="0"/>
          <w:color w:val="000000" w:themeColor="text1"/>
        </w:rPr>
      </w:pPr>
      <w:r w:rsidRPr="00442B05">
        <w:rPr>
          <w:b w:val="0"/>
          <w:color w:val="000000" w:themeColor="text1"/>
        </w:rPr>
        <w:t>a.</w:t>
      </w:r>
      <w:r w:rsidRPr="00442B05">
        <w:rPr>
          <w:color w:val="000000" w:themeColor="text1"/>
        </w:rPr>
        <w:t xml:space="preserve"> </w:t>
      </w:r>
      <w:r w:rsidRPr="00442B05">
        <w:rPr>
          <w:color w:val="000000" w:themeColor="text1"/>
        </w:rPr>
        <w:tab/>
      </w:r>
      <w:r w:rsidRPr="00442B05">
        <w:rPr>
          <w:b w:val="0"/>
          <w:color w:val="000000" w:themeColor="text1"/>
        </w:rPr>
        <w:t>Zapowiadane są najpóźniej na 7 dni pr</w:t>
      </w:r>
      <w:r w:rsidR="00E01DB9">
        <w:rPr>
          <w:b w:val="0"/>
          <w:color w:val="000000" w:themeColor="text1"/>
        </w:rPr>
        <w:t>zed ich przeprowadzeniem, nauczyciel podaje</w:t>
      </w:r>
      <w:r w:rsidRPr="00442B05">
        <w:rPr>
          <w:b w:val="0"/>
          <w:color w:val="000000" w:themeColor="text1"/>
        </w:rPr>
        <w:t xml:space="preserve"> zakres materiału, reprezentowany przez poszczególne zadania n</w:t>
      </w:r>
      <w:r w:rsidR="00E01DB9">
        <w:rPr>
          <w:b w:val="0"/>
          <w:color w:val="000000" w:themeColor="text1"/>
        </w:rPr>
        <w:t>a sprawdzianie, a także umieszcza</w:t>
      </w:r>
      <w:r w:rsidRPr="00442B05">
        <w:rPr>
          <w:b w:val="0"/>
          <w:color w:val="000000" w:themeColor="text1"/>
        </w:rPr>
        <w:t xml:space="preserve"> zapis w dzienniku o planowanym   terminie realizacji. </w:t>
      </w:r>
    </w:p>
    <w:p w14:paraId="6F2B1891" w14:textId="77777777" w:rsidR="005F4743" w:rsidRDefault="0012660E" w:rsidP="005F4743">
      <w:pPr>
        <w:pStyle w:val="Tytu"/>
        <w:ind w:left="540" w:hanging="180"/>
        <w:jc w:val="both"/>
        <w:rPr>
          <w:b w:val="0"/>
          <w:color w:val="000000" w:themeColor="text1"/>
        </w:rPr>
      </w:pPr>
      <w:r w:rsidRPr="00442B05">
        <w:rPr>
          <w:b w:val="0"/>
          <w:color w:val="000000" w:themeColor="text1"/>
        </w:rPr>
        <w:t xml:space="preserve">b. </w:t>
      </w:r>
      <w:r w:rsidR="005F4743" w:rsidRPr="005F4743">
        <w:rPr>
          <w:b w:val="0"/>
          <w:color w:val="000000" w:themeColor="text1"/>
        </w:rPr>
        <w:t>Ucz</w:t>
      </w:r>
      <w:r w:rsidR="005F4743">
        <w:rPr>
          <w:b w:val="0"/>
          <w:color w:val="000000" w:themeColor="text1"/>
        </w:rPr>
        <w:t xml:space="preserve">eń nieobecny na </w:t>
      </w:r>
      <w:r w:rsidR="005F4743" w:rsidRPr="005F4743">
        <w:rPr>
          <w:b w:val="0"/>
          <w:color w:val="000000" w:themeColor="text1"/>
        </w:rPr>
        <w:t>sprawdzianie lub kartkówce powinien je</w:t>
      </w:r>
      <w:r w:rsidR="005F4743">
        <w:rPr>
          <w:b w:val="0"/>
          <w:color w:val="000000" w:themeColor="text1"/>
        </w:rPr>
        <w:t xml:space="preserve"> napisać w terminie uzgodnionym </w:t>
      </w:r>
      <w:r w:rsidR="005F4743" w:rsidRPr="005F4743">
        <w:rPr>
          <w:b w:val="0"/>
          <w:color w:val="000000" w:themeColor="text1"/>
        </w:rPr>
        <w:t xml:space="preserve">z nauczycielem. </w:t>
      </w:r>
    </w:p>
    <w:p w14:paraId="75522C42" w14:textId="787620DC" w:rsidR="006B5155" w:rsidRDefault="005F4743" w:rsidP="005F4743">
      <w:pPr>
        <w:pStyle w:val="Tytu"/>
        <w:ind w:left="540" w:hanging="180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c. </w:t>
      </w:r>
      <w:r w:rsidRPr="005F4743">
        <w:rPr>
          <w:b w:val="0"/>
          <w:color w:val="000000" w:themeColor="text1"/>
        </w:rPr>
        <w:t>Każdy sprawdzian napisany przez</w:t>
      </w:r>
      <w:r>
        <w:rPr>
          <w:b w:val="0"/>
          <w:color w:val="000000" w:themeColor="text1"/>
        </w:rPr>
        <w:t xml:space="preserve"> ucznia na ocenę niedostateczną </w:t>
      </w:r>
      <w:r w:rsidRPr="005F4743">
        <w:rPr>
          <w:b w:val="0"/>
          <w:color w:val="000000" w:themeColor="text1"/>
        </w:rPr>
        <w:t>lub dopuszczającą można poprawić. Poprawa odbyw</w:t>
      </w:r>
      <w:r>
        <w:rPr>
          <w:b w:val="0"/>
          <w:color w:val="000000" w:themeColor="text1"/>
        </w:rPr>
        <w:t xml:space="preserve">a się w ciągu 2 tygodni od dnia </w:t>
      </w:r>
      <w:r w:rsidRPr="005F4743">
        <w:rPr>
          <w:b w:val="0"/>
          <w:color w:val="000000" w:themeColor="text1"/>
        </w:rPr>
        <w:t xml:space="preserve">podania informacji o ocenach. </w:t>
      </w:r>
      <w:r w:rsidRPr="005F4743">
        <w:rPr>
          <w:color w:val="000000" w:themeColor="text1"/>
        </w:rPr>
        <w:t>Uczeń poprawia pracę tylko raz.</w:t>
      </w:r>
      <w:r>
        <w:rPr>
          <w:b w:val="0"/>
          <w:color w:val="000000" w:themeColor="text1"/>
        </w:rPr>
        <w:t xml:space="preserve"> Poprawiona </w:t>
      </w:r>
      <w:r w:rsidRPr="005F4743">
        <w:rPr>
          <w:b w:val="0"/>
          <w:color w:val="000000" w:themeColor="text1"/>
        </w:rPr>
        <w:t>ocena jest odnotowana w dzienniku obok wcześnie</w:t>
      </w:r>
      <w:r>
        <w:rPr>
          <w:b w:val="0"/>
          <w:color w:val="000000" w:themeColor="text1"/>
        </w:rPr>
        <w:t xml:space="preserve">j uzyskanej, przy czym do oceny </w:t>
      </w:r>
      <w:r w:rsidRPr="005F4743">
        <w:rPr>
          <w:b w:val="0"/>
          <w:color w:val="000000" w:themeColor="text1"/>
        </w:rPr>
        <w:t>klasyfikacyjnej jest brana pod uwagę średnia ocen ze sprawdzianu i poprawy.</w:t>
      </w:r>
      <w:r w:rsidR="009C6803">
        <w:rPr>
          <w:b w:val="0"/>
          <w:color w:val="000000" w:themeColor="text1"/>
        </w:rPr>
        <w:t xml:space="preserve">  </w:t>
      </w:r>
      <w:r w:rsidR="0012660E" w:rsidRPr="00442B05">
        <w:rPr>
          <w:b w:val="0"/>
          <w:color w:val="000000" w:themeColor="text1"/>
        </w:rPr>
        <w:t>Wszystkie sprawdziany całogodzinne są obowiązkowe i podlegają ocenie.</w:t>
      </w:r>
    </w:p>
    <w:p w14:paraId="118D5AF7" w14:textId="21B6AF91" w:rsidR="005F4743" w:rsidRDefault="005F4743" w:rsidP="005F4743">
      <w:pPr>
        <w:pStyle w:val="Tytu"/>
        <w:ind w:left="540" w:hanging="180"/>
        <w:jc w:val="both"/>
        <w:rPr>
          <w:b w:val="0"/>
        </w:rPr>
      </w:pPr>
      <w:r>
        <w:rPr>
          <w:b w:val="0"/>
          <w:color w:val="000000" w:themeColor="text1"/>
        </w:rPr>
        <w:t xml:space="preserve">d. </w:t>
      </w:r>
      <w:r w:rsidRPr="005F4743">
        <w:rPr>
          <w:b w:val="0"/>
        </w:rPr>
        <w:t>Dopuszcza się zapisywanie z dziennikach elektronicznych oceny „0”, mającej na celu poinformowanie ucznia oraz rodzica o nieuczestniczeniu w przeprowadzanym sprawdzianie.</w:t>
      </w:r>
    </w:p>
    <w:p w14:paraId="160D580F" w14:textId="31765C10" w:rsidR="00955017" w:rsidRPr="00955017" w:rsidRDefault="00955017" w:rsidP="00955017">
      <w:pPr>
        <w:pStyle w:val="Tytu"/>
        <w:ind w:left="540" w:hanging="180"/>
        <w:jc w:val="both"/>
        <w:rPr>
          <w:b w:val="0"/>
          <w:color w:val="000000" w:themeColor="text1"/>
          <w:u w:val="single"/>
        </w:rPr>
      </w:pPr>
      <w:r>
        <w:rPr>
          <w:b w:val="0"/>
          <w:color w:val="000000" w:themeColor="text1"/>
        </w:rPr>
        <w:t xml:space="preserve">e. </w:t>
      </w:r>
      <w:r w:rsidRPr="00955017">
        <w:rPr>
          <w:b w:val="0"/>
          <w:color w:val="000000" w:themeColor="text1"/>
          <w:u w:val="single"/>
        </w:rPr>
        <w:t>Zgodnie z zaleceniami Poradni PP ze względu na brak możliwości wydłużenia czasu pisania sprawdzianów i prac klasowych wynikających z or</w:t>
      </w:r>
      <w:r>
        <w:rPr>
          <w:b w:val="0"/>
          <w:color w:val="000000" w:themeColor="text1"/>
          <w:u w:val="single"/>
        </w:rPr>
        <w:t xml:space="preserve">ganizacji pracy szkoły uczniom </w:t>
      </w:r>
      <w:r w:rsidRPr="00955017">
        <w:rPr>
          <w:b w:val="0"/>
          <w:color w:val="000000" w:themeColor="text1"/>
          <w:u w:val="single"/>
        </w:rPr>
        <w:t>z opinią dodaje się 5% liczby otrzymanych punktów do ogólnej liczby uzyskanych punktów, co stanowi podstawę do wystawienia oceny. Uczniom z orzeczeniem o niepełnosprawności intelektualnej w stopniu lekkim dodaje się 20% liczby otrzymanych punktów.</w:t>
      </w:r>
    </w:p>
    <w:p w14:paraId="598164B4" w14:textId="4D3C1053" w:rsidR="0012660E" w:rsidRPr="005F4743" w:rsidRDefault="0012660E" w:rsidP="005F4743">
      <w:pPr>
        <w:pStyle w:val="Tytu"/>
        <w:ind w:left="709"/>
        <w:jc w:val="both"/>
        <w:rPr>
          <w:b w:val="0"/>
          <w:color w:val="000000" w:themeColor="text1"/>
        </w:rPr>
      </w:pPr>
    </w:p>
    <w:p w14:paraId="4B8A1143" w14:textId="4E9E0ED6" w:rsidR="0012660E" w:rsidRDefault="0012660E" w:rsidP="00142BDE">
      <w:pPr>
        <w:pStyle w:val="Tytu"/>
        <w:jc w:val="both"/>
        <w:rPr>
          <w:b w:val="0"/>
          <w:color w:val="000000" w:themeColor="text1"/>
        </w:rPr>
      </w:pPr>
      <w:r w:rsidRPr="00442B05">
        <w:rPr>
          <w:color w:val="000000" w:themeColor="text1"/>
        </w:rPr>
        <w:t xml:space="preserve">2. Kartkówki </w:t>
      </w:r>
      <w:r w:rsidRPr="00442B05">
        <w:rPr>
          <w:b w:val="0"/>
          <w:color w:val="000000" w:themeColor="text1"/>
        </w:rPr>
        <w:t>– obejmują treści z 3 ostatnich tematów lekcyjnych,</w:t>
      </w:r>
      <w:r w:rsidR="00742F14">
        <w:rPr>
          <w:b w:val="0"/>
          <w:color w:val="000000" w:themeColor="text1"/>
        </w:rPr>
        <w:t xml:space="preserve"> </w:t>
      </w:r>
      <w:r w:rsidR="005F4743" w:rsidRPr="005F4743">
        <w:rPr>
          <w:b w:val="0"/>
          <w:color w:val="000000" w:themeColor="text1"/>
        </w:rPr>
        <w:t>dotyczą podstawowych pojęć, definicji</w:t>
      </w:r>
      <w:r w:rsidR="005F4743">
        <w:rPr>
          <w:b w:val="0"/>
          <w:color w:val="000000" w:themeColor="text1"/>
        </w:rPr>
        <w:t xml:space="preserve"> </w:t>
      </w:r>
      <w:r w:rsidR="005F4743" w:rsidRPr="005F4743">
        <w:rPr>
          <w:b w:val="0"/>
          <w:color w:val="000000" w:themeColor="text1"/>
        </w:rPr>
        <w:t>i umiejętności bezpośrednio związanych z tymi lekcjami.</w:t>
      </w:r>
      <w:r w:rsidR="005F4743">
        <w:rPr>
          <w:b w:val="0"/>
          <w:color w:val="000000" w:themeColor="text1"/>
        </w:rPr>
        <w:t xml:space="preserve"> K</w:t>
      </w:r>
      <w:r w:rsidR="00742F14">
        <w:rPr>
          <w:b w:val="0"/>
          <w:color w:val="000000" w:themeColor="text1"/>
        </w:rPr>
        <w:t xml:space="preserve">artkówki </w:t>
      </w:r>
      <w:r w:rsidR="005F4743">
        <w:rPr>
          <w:b w:val="0"/>
          <w:color w:val="000000" w:themeColor="text1"/>
        </w:rPr>
        <w:t xml:space="preserve">nie muszą być zapowiadane. </w:t>
      </w:r>
    </w:p>
    <w:p w14:paraId="488C6F7E" w14:textId="77777777" w:rsidR="005F4743" w:rsidRPr="00742F14" w:rsidRDefault="005F4743" w:rsidP="005F4743">
      <w:pPr>
        <w:pStyle w:val="Tytu"/>
        <w:ind w:left="284"/>
        <w:jc w:val="both"/>
        <w:rPr>
          <w:b w:val="0"/>
          <w:color w:val="000000" w:themeColor="text1"/>
        </w:rPr>
      </w:pPr>
    </w:p>
    <w:p w14:paraId="0AC502CC" w14:textId="17ED8919" w:rsidR="0012660E" w:rsidRDefault="0012660E" w:rsidP="00142BDE">
      <w:pPr>
        <w:pStyle w:val="Tytu"/>
        <w:jc w:val="both"/>
        <w:rPr>
          <w:b w:val="0"/>
          <w:color w:val="000000" w:themeColor="text1"/>
        </w:rPr>
      </w:pPr>
      <w:r w:rsidRPr="00442B05">
        <w:rPr>
          <w:color w:val="000000" w:themeColor="text1"/>
        </w:rPr>
        <w:t xml:space="preserve">3. </w:t>
      </w:r>
      <w:r w:rsidR="009C6803">
        <w:rPr>
          <w:color w:val="000000" w:themeColor="text1"/>
        </w:rPr>
        <w:t xml:space="preserve">  </w:t>
      </w:r>
      <w:r w:rsidRPr="00442B05">
        <w:rPr>
          <w:color w:val="000000" w:themeColor="text1"/>
        </w:rPr>
        <w:t xml:space="preserve">Odpowiedzi ustne - </w:t>
      </w:r>
      <w:r w:rsidRPr="00442B05">
        <w:rPr>
          <w:b w:val="0"/>
          <w:color w:val="000000" w:themeColor="text1"/>
        </w:rPr>
        <w:t>obejmują treści z 3 ostatnich tematów lekcyjnych.</w:t>
      </w:r>
    </w:p>
    <w:p w14:paraId="20AC0E52" w14:textId="77777777" w:rsidR="005F4743" w:rsidRPr="00442B05" w:rsidRDefault="005F4743" w:rsidP="0012660E">
      <w:pPr>
        <w:pStyle w:val="Tytu"/>
        <w:ind w:left="284"/>
        <w:jc w:val="both"/>
        <w:rPr>
          <w:b w:val="0"/>
          <w:color w:val="000000" w:themeColor="text1"/>
        </w:rPr>
      </w:pPr>
    </w:p>
    <w:p w14:paraId="60D3F568" w14:textId="69CF77C2" w:rsidR="005F4743" w:rsidRPr="005F4743" w:rsidRDefault="009C6803" w:rsidP="00142BDE">
      <w:pPr>
        <w:pStyle w:val="Tytu"/>
        <w:jc w:val="both"/>
        <w:rPr>
          <w:b w:val="0"/>
          <w:color w:val="000000" w:themeColor="text1"/>
        </w:rPr>
      </w:pPr>
      <w:r>
        <w:rPr>
          <w:color w:val="000000" w:themeColor="text1"/>
        </w:rPr>
        <w:t xml:space="preserve">4. </w:t>
      </w:r>
      <w:r w:rsidR="006B0F57">
        <w:rPr>
          <w:color w:val="000000" w:themeColor="text1"/>
        </w:rPr>
        <w:t xml:space="preserve">Praca domowa - </w:t>
      </w:r>
      <w:r w:rsidR="006B0F57">
        <w:rPr>
          <w:b w:val="0"/>
          <w:color w:val="000000" w:themeColor="text1"/>
        </w:rPr>
        <w:t>n</w:t>
      </w:r>
      <w:r w:rsidR="005F4743" w:rsidRPr="005F4743">
        <w:rPr>
          <w:b w:val="0"/>
          <w:color w:val="000000" w:themeColor="text1"/>
        </w:rPr>
        <w:t xml:space="preserve">ieodrobienie pracy domowej, brak zeszytu ćwiczeń lub zeszytu przedmiotowego może być podstawą do ustalenia </w:t>
      </w:r>
      <w:r w:rsidR="006B0F57">
        <w:rPr>
          <w:b w:val="0"/>
          <w:color w:val="000000" w:themeColor="text1"/>
        </w:rPr>
        <w:t xml:space="preserve">bieżącej oceny niedostatecznej. </w:t>
      </w:r>
      <w:r w:rsidR="005F4743" w:rsidRPr="005F4743">
        <w:rPr>
          <w:b w:val="0"/>
          <w:color w:val="000000" w:themeColor="text1"/>
        </w:rPr>
        <w:t>Uczeń nie może otrzymać oceny niedostatecznej za niepoprawnie wykonaną pracę domową.</w:t>
      </w:r>
    </w:p>
    <w:p w14:paraId="4BFA1D46" w14:textId="77777777" w:rsidR="005F4743" w:rsidRPr="00442B05" w:rsidRDefault="005F4743" w:rsidP="0012660E">
      <w:pPr>
        <w:pStyle w:val="Tytu"/>
        <w:ind w:left="284"/>
        <w:jc w:val="both"/>
        <w:rPr>
          <w:color w:val="000000" w:themeColor="text1"/>
        </w:rPr>
      </w:pPr>
    </w:p>
    <w:p w14:paraId="4AC094FC" w14:textId="70B8924F" w:rsidR="0012660E" w:rsidRDefault="00F723F5" w:rsidP="00142BDE">
      <w:pPr>
        <w:pStyle w:val="Tytu"/>
        <w:ind w:left="360" w:hanging="720"/>
        <w:jc w:val="both"/>
        <w:rPr>
          <w:b w:val="0"/>
          <w:color w:val="000000" w:themeColor="text1"/>
        </w:rPr>
      </w:pPr>
      <w:r>
        <w:rPr>
          <w:color w:val="000000" w:themeColor="text1"/>
        </w:rPr>
        <w:t xml:space="preserve">     </w:t>
      </w:r>
      <w:r w:rsidR="0012660E" w:rsidRPr="00442B05">
        <w:rPr>
          <w:color w:val="000000" w:themeColor="text1"/>
        </w:rPr>
        <w:t xml:space="preserve">5. Różne formy aktywności </w:t>
      </w:r>
      <w:r w:rsidR="0012660E" w:rsidRPr="00442B05">
        <w:rPr>
          <w:b w:val="0"/>
          <w:color w:val="000000" w:themeColor="text1"/>
        </w:rPr>
        <w:t>(możliwość uzyskania oceny) –</w:t>
      </w:r>
      <w:r w:rsidR="005F4743">
        <w:rPr>
          <w:b w:val="0"/>
          <w:color w:val="000000" w:themeColor="text1"/>
        </w:rPr>
        <w:t xml:space="preserve"> konkursy, olimpiady, projekty, prace w grupie</w:t>
      </w:r>
      <w:r w:rsidR="0012660E" w:rsidRPr="00442B05">
        <w:rPr>
          <w:b w:val="0"/>
          <w:color w:val="000000" w:themeColor="text1"/>
        </w:rPr>
        <w:t>,  postawa i aktywność  podczas lekcji.</w:t>
      </w:r>
    </w:p>
    <w:p w14:paraId="1025DE23" w14:textId="77777777" w:rsidR="00742F14" w:rsidRDefault="00742F14" w:rsidP="00955017">
      <w:pPr>
        <w:pStyle w:val="Tytu"/>
        <w:jc w:val="both"/>
        <w:rPr>
          <w:b w:val="0"/>
          <w:color w:val="000000" w:themeColor="text1"/>
        </w:rPr>
      </w:pPr>
    </w:p>
    <w:p w14:paraId="0DF91FE4" w14:textId="1B292E0F" w:rsidR="0012660E" w:rsidRDefault="006B0F57" w:rsidP="0012660E">
      <w:pPr>
        <w:pStyle w:val="Tytu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</w:t>
      </w:r>
      <w:r w:rsidR="0012660E" w:rsidRPr="00442B05">
        <w:rPr>
          <w:color w:val="000000" w:themeColor="text1"/>
        </w:rPr>
        <w:t xml:space="preserve">6. </w:t>
      </w:r>
      <w:r w:rsidRPr="006B0F57">
        <w:rPr>
          <w:color w:val="000000" w:themeColor="text1"/>
        </w:rPr>
        <w:t>Kryteria oceny śródrocznej i rocznej.</w:t>
      </w:r>
    </w:p>
    <w:p w14:paraId="39053E70" w14:textId="77777777" w:rsidR="000C575E" w:rsidRDefault="000C575E" w:rsidP="0012660E">
      <w:pPr>
        <w:pStyle w:val="Tytu"/>
        <w:jc w:val="both"/>
        <w:rPr>
          <w:color w:val="000000" w:themeColor="text1"/>
        </w:rPr>
      </w:pPr>
    </w:p>
    <w:p w14:paraId="36AFACCF" w14:textId="77777777" w:rsidR="00142BDE" w:rsidRDefault="00142BDE" w:rsidP="000C575E">
      <w:pPr>
        <w:pStyle w:val="Tytu"/>
        <w:ind w:left="360" w:hanging="360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     </w:t>
      </w:r>
      <w:r w:rsidR="006B0F57" w:rsidRPr="006B0F57">
        <w:rPr>
          <w:b w:val="0"/>
          <w:color w:val="000000" w:themeColor="text1"/>
        </w:rPr>
        <w:t xml:space="preserve">Poszczególni nauczyciele przed śródrocznym, rocznym i końcowym klasyfikacyjnym </w:t>
      </w:r>
    </w:p>
    <w:p w14:paraId="7C41F7B1" w14:textId="77777777" w:rsidR="00142BDE" w:rsidRDefault="00142BDE" w:rsidP="000C575E">
      <w:pPr>
        <w:pStyle w:val="Tytu"/>
        <w:ind w:left="360" w:hanging="360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     </w:t>
      </w:r>
      <w:r w:rsidR="006B0F57" w:rsidRPr="006B0F57">
        <w:rPr>
          <w:b w:val="0"/>
          <w:color w:val="000000" w:themeColor="text1"/>
        </w:rPr>
        <w:t>posiedzeniem</w:t>
      </w:r>
      <w:r w:rsidR="000C575E">
        <w:rPr>
          <w:b w:val="0"/>
          <w:color w:val="000000" w:themeColor="text1"/>
        </w:rPr>
        <w:t xml:space="preserve"> </w:t>
      </w:r>
      <w:r w:rsidR="006B0F57" w:rsidRPr="006B0F57">
        <w:rPr>
          <w:b w:val="0"/>
          <w:color w:val="000000" w:themeColor="text1"/>
        </w:rPr>
        <w:t xml:space="preserve">Rady Pedagogicznej są zobowiązani poinformować ucznia i jego rodziców o </w:t>
      </w:r>
    </w:p>
    <w:p w14:paraId="25912AB6" w14:textId="77777777" w:rsidR="00142BDE" w:rsidRDefault="00142BDE" w:rsidP="000C575E">
      <w:pPr>
        <w:pStyle w:val="Tytu"/>
        <w:ind w:left="360" w:hanging="360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     </w:t>
      </w:r>
      <w:r w:rsidR="006B0F57" w:rsidRPr="006B0F57">
        <w:rPr>
          <w:b w:val="0"/>
          <w:color w:val="000000" w:themeColor="text1"/>
        </w:rPr>
        <w:t xml:space="preserve">przewidywanych dla niego ocenach klasyfikacyjnych z zajęć edukacyjnych i zachowania </w:t>
      </w:r>
    </w:p>
    <w:p w14:paraId="7BA36CF6" w14:textId="69CBBA2E" w:rsidR="006B0F57" w:rsidRPr="006B0F57" w:rsidRDefault="00142BDE" w:rsidP="000C575E">
      <w:pPr>
        <w:pStyle w:val="Tytu"/>
        <w:ind w:left="360" w:hanging="360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     </w:t>
      </w:r>
      <w:r w:rsidR="006B0F57" w:rsidRPr="006B0F57">
        <w:rPr>
          <w:b w:val="0"/>
          <w:color w:val="000000" w:themeColor="text1"/>
        </w:rPr>
        <w:t>poprzez dokonan</w:t>
      </w:r>
      <w:r w:rsidR="006B0F57">
        <w:rPr>
          <w:b w:val="0"/>
          <w:color w:val="000000" w:themeColor="text1"/>
        </w:rPr>
        <w:t>ie wpisu w dzienniku.</w:t>
      </w:r>
    </w:p>
    <w:p w14:paraId="4798117A" w14:textId="2009C178" w:rsidR="006B0F57" w:rsidRPr="006B0F57" w:rsidRDefault="006B0F57" w:rsidP="00142BDE">
      <w:pPr>
        <w:pStyle w:val="Tytu"/>
        <w:numPr>
          <w:ilvl w:val="0"/>
          <w:numId w:val="6"/>
        </w:numPr>
        <w:ind w:left="360"/>
        <w:jc w:val="both"/>
        <w:rPr>
          <w:b w:val="0"/>
          <w:color w:val="000000" w:themeColor="text1"/>
        </w:rPr>
      </w:pPr>
      <w:r w:rsidRPr="006B0F57">
        <w:rPr>
          <w:b w:val="0"/>
          <w:color w:val="000000" w:themeColor="text1"/>
        </w:rPr>
        <w:t>W terminie 7 dni przed śródrocznym, rocznym i końcowym klasyfikacyjnym posiedzeniem Rady Pedagogicznej;</w:t>
      </w:r>
    </w:p>
    <w:p w14:paraId="747D9F27" w14:textId="21684AAB" w:rsidR="006B0F57" w:rsidRPr="000C575E" w:rsidRDefault="006B0F57" w:rsidP="00142BDE">
      <w:pPr>
        <w:pStyle w:val="Tytu"/>
        <w:numPr>
          <w:ilvl w:val="0"/>
          <w:numId w:val="6"/>
        </w:numPr>
        <w:ind w:left="360"/>
        <w:jc w:val="both"/>
        <w:rPr>
          <w:b w:val="0"/>
          <w:color w:val="000000" w:themeColor="text1"/>
        </w:rPr>
      </w:pPr>
      <w:r w:rsidRPr="006B0F57">
        <w:rPr>
          <w:b w:val="0"/>
          <w:color w:val="000000" w:themeColor="text1"/>
        </w:rPr>
        <w:t xml:space="preserve">W terminie 7 dni o przewidywanej ocenie niedostatecznej przed śródrocznym, rocznym </w:t>
      </w:r>
      <w:r w:rsidRPr="000C575E">
        <w:rPr>
          <w:b w:val="0"/>
          <w:color w:val="000000" w:themeColor="text1"/>
        </w:rPr>
        <w:t>i końcowym klasyfikacyjnym posiedzeniem Rady Pedagogicznej;</w:t>
      </w:r>
    </w:p>
    <w:p w14:paraId="6A957AE6" w14:textId="77777777" w:rsidR="006B0F57" w:rsidRPr="006B0F57" w:rsidRDefault="006B0F57" w:rsidP="006B0F57">
      <w:pPr>
        <w:pStyle w:val="Tytu"/>
        <w:jc w:val="both"/>
        <w:rPr>
          <w:b w:val="0"/>
          <w:color w:val="000000" w:themeColor="text1"/>
        </w:rPr>
      </w:pPr>
    </w:p>
    <w:p w14:paraId="2949341D" w14:textId="193930FF" w:rsidR="0012660E" w:rsidRPr="00442B05" w:rsidRDefault="000C575E" w:rsidP="00142BDE">
      <w:pPr>
        <w:pStyle w:val="Tytu"/>
        <w:numPr>
          <w:ilvl w:val="0"/>
          <w:numId w:val="2"/>
        </w:numPr>
        <w:tabs>
          <w:tab w:val="clear" w:pos="1260"/>
        </w:tabs>
        <w:ind w:left="540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Oceny wystawia się z </w:t>
      </w:r>
      <w:r w:rsidR="0012660E" w:rsidRPr="00442B05">
        <w:rPr>
          <w:b w:val="0"/>
          <w:color w:val="000000" w:themeColor="text1"/>
        </w:rPr>
        <w:t>min. z 3 ocen cząstkowych</w:t>
      </w:r>
    </w:p>
    <w:p w14:paraId="7860FE8B" w14:textId="77777777" w:rsidR="0012660E" w:rsidRPr="00442B05" w:rsidRDefault="0012660E" w:rsidP="000C575E">
      <w:pPr>
        <w:pStyle w:val="Tytu"/>
        <w:numPr>
          <w:ilvl w:val="0"/>
          <w:numId w:val="8"/>
        </w:numPr>
        <w:jc w:val="both"/>
        <w:rPr>
          <w:b w:val="0"/>
          <w:color w:val="000000" w:themeColor="text1"/>
        </w:rPr>
      </w:pPr>
      <w:r w:rsidRPr="00442B05">
        <w:rPr>
          <w:b w:val="0"/>
          <w:color w:val="000000" w:themeColor="text1"/>
        </w:rPr>
        <w:t>uwzględnia się indywidualne (intelektualne) możliwości ucznia</w:t>
      </w:r>
    </w:p>
    <w:p w14:paraId="3C121BAC" w14:textId="77777777" w:rsidR="0012660E" w:rsidRPr="00442B05" w:rsidRDefault="0012660E" w:rsidP="000C575E">
      <w:pPr>
        <w:pStyle w:val="Tytu"/>
        <w:numPr>
          <w:ilvl w:val="0"/>
          <w:numId w:val="8"/>
        </w:numPr>
        <w:jc w:val="both"/>
        <w:rPr>
          <w:b w:val="0"/>
          <w:color w:val="000000" w:themeColor="text1"/>
        </w:rPr>
      </w:pPr>
      <w:r w:rsidRPr="00442B05">
        <w:rPr>
          <w:b w:val="0"/>
          <w:color w:val="000000" w:themeColor="text1"/>
        </w:rPr>
        <w:t>uwzględnia się przyrost wiedzy i umiejętności ucznia</w:t>
      </w:r>
    </w:p>
    <w:p w14:paraId="1DBC7505" w14:textId="77777777" w:rsidR="0012660E" w:rsidRPr="00442B05" w:rsidRDefault="0012660E" w:rsidP="000C575E">
      <w:pPr>
        <w:pStyle w:val="Tytu"/>
        <w:numPr>
          <w:ilvl w:val="0"/>
          <w:numId w:val="8"/>
        </w:numPr>
        <w:jc w:val="both"/>
        <w:rPr>
          <w:b w:val="0"/>
          <w:color w:val="000000" w:themeColor="text1"/>
        </w:rPr>
      </w:pPr>
      <w:r w:rsidRPr="00442B05">
        <w:rPr>
          <w:b w:val="0"/>
          <w:color w:val="000000" w:themeColor="text1"/>
        </w:rPr>
        <w:t>uwzględnia się zaangażowanie ucznia oraz wysiłek włożony w przyswojenie wiedzy i nabycie umiejętności</w:t>
      </w:r>
    </w:p>
    <w:p w14:paraId="61E20AFE" w14:textId="77777777" w:rsidR="0012660E" w:rsidRPr="00442B05" w:rsidRDefault="0012660E" w:rsidP="000C575E">
      <w:pPr>
        <w:pStyle w:val="Tytu"/>
        <w:numPr>
          <w:ilvl w:val="0"/>
          <w:numId w:val="8"/>
        </w:numPr>
        <w:jc w:val="both"/>
        <w:rPr>
          <w:b w:val="0"/>
          <w:color w:val="000000" w:themeColor="text1"/>
        </w:rPr>
      </w:pPr>
      <w:r w:rsidRPr="00442B05">
        <w:rPr>
          <w:b w:val="0"/>
          <w:color w:val="000000" w:themeColor="text1"/>
        </w:rPr>
        <w:t>uwzględnia się aktywność poznawczą ucznia</w:t>
      </w:r>
    </w:p>
    <w:p w14:paraId="41E50FA2" w14:textId="1D9BD449" w:rsidR="0012660E" w:rsidRPr="00F723F5" w:rsidRDefault="0012660E" w:rsidP="000C575E">
      <w:pPr>
        <w:pStyle w:val="Tytu"/>
        <w:numPr>
          <w:ilvl w:val="0"/>
          <w:numId w:val="8"/>
        </w:numPr>
        <w:jc w:val="both"/>
        <w:rPr>
          <w:b w:val="0"/>
          <w:color w:val="000000" w:themeColor="text1"/>
        </w:rPr>
      </w:pPr>
      <w:r w:rsidRPr="00442B05">
        <w:rPr>
          <w:b w:val="0"/>
          <w:color w:val="000000" w:themeColor="text1"/>
        </w:rPr>
        <w:t>przy wystawianiu oceny śródrocznej/rocznej, pod uwagę brana jest każda ocena.</w:t>
      </w:r>
    </w:p>
    <w:p w14:paraId="0B963D1A" w14:textId="77A9BC48" w:rsidR="006B0F57" w:rsidRPr="006B0F57" w:rsidRDefault="0012660E" w:rsidP="00142BDE">
      <w:pPr>
        <w:pStyle w:val="Tytu"/>
        <w:numPr>
          <w:ilvl w:val="0"/>
          <w:numId w:val="2"/>
        </w:numPr>
        <w:tabs>
          <w:tab w:val="clear" w:pos="1260"/>
        </w:tabs>
        <w:ind w:left="540"/>
        <w:jc w:val="both"/>
        <w:rPr>
          <w:b w:val="0"/>
          <w:color w:val="000000" w:themeColor="text1"/>
        </w:rPr>
      </w:pPr>
      <w:r w:rsidRPr="00442B05">
        <w:rPr>
          <w:color w:val="000000" w:themeColor="text1"/>
        </w:rPr>
        <w:t>Ocena śródroczna/roczna wystawiana jest jako średnia ważona wg skali:</w:t>
      </w:r>
    </w:p>
    <w:p w14:paraId="1DB2B82F" w14:textId="77777777" w:rsidR="006B0F57" w:rsidRPr="003310FB" w:rsidRDefault="006B0F57" w:rsidP="006B0F57">
      <w:pPr>
        <w:shd w:val="clear" w:color="auto" w:fill="FFFFFF"/>
        <w:tabs>
          <w:tab w:val="left" w:pos="426"/>
          <w:tab w:val="left" w:pos="567"/>
        </w:tabs>
        <w:contextualSpacing/>
        <w:jc w:val="both"/>
        <w:rPr>
          <w:b/>
          <w:bCs/>
        </w:rPr>
      </w:pPr>
      <w:r w:rsidRPr="003310FB">
        <w:rPr>
          <w:shd w:val="clear" w:color="auto" w:fill="FFFFFF"/>
        </w:rPr>
        <w:t xml:space="preserve"> </w:t>
      </w:r>
    </w:p>
    <w:tbl>
      <w:tblPr>
        <w:tblW w:w="8820" w:type="dxa"/>
        <w:tblInd w:w="5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54"/>
        <w:gridCol w:w="6166"/>
      </w:tblGrid>
      <w:tr w:rsidR="006B0F57" w:rsidRPr="003310FB" w14:paraId="4AEEAAED" w14:textId="77777777" w:rsidTr="006D7A03"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C509D37" w14:textId="77777777" w:rsidR="006B0F57" w:rsidRPr="003310FB" w:rsidRDefault="006B0F57" w:rsidP="00AA4821">
            <w:pPr>
              <w:tabs>
                <w:tab w:val="left" w:pos="426"/>
                <w:tab w:val="left" w:pos="567"/>
              </w:tabs>
              <w:contextualSpacing/>
              <w:jc w:val="center"/>
              <w:rPr>
                <w:b/>
                <w:bCs/>
              </w:rPr>
            </w:pPr>
            <w:r w:rsidRPr="003310FB">
              <w:rPr>
                <w:b/>
                <w:bCs/>
              </w:rPr>
              <w:t>ocena</w:t>
            </w:r>
          </w:p>
        </w:tc>
        <w:tc>
          <w:tcPr>
            <w:tcW w:w="6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AC4562" w14:textId="77777777" w:rsidR="006B0F57" w:rsidRPr="003310FB" w:rsidRDefault="006B0F57" w:rsidP="00AA4821">
            <w:pPr>
              <w:tabs>
                <w:tab w:val="left" w:pos="426"/>
                <w:tab w:val="left" w:pos="567"/>
              </w:tabs>
              <w:contextualSpacing/>
              <w:jc w:val="center"/>
            </w:pPr>
            <w:r w:rsidRPr="003310FB">
              <w:rPr>
                <w:b/>
                <w:bCs/>
              </w:rPr>
              <w:t>średnia ważona</w:t>
            </w:r>
          </w:p>
        </w:tc>
      </w:tr>
      <w:tr w:rsidR="006B0F57" w:rsidRPr="003310FB" w14:paraId="107CDE4F" w14:textId="77777777" w:rsidTr="006D7A03">
        <w:tc>
          <w:tcPr>
            <w:tcW w:w="2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1201659" w14:textId="77777777" w:rsidR="006B0F57" w:rsidRPr="003310FB" w:rsidRDefault="006B0F57" w:rsidP="00AA4821">
            <w:pPr>
              <w:tabs>
                <w:tab w:val="left" w:pos="426"/>
                <w:tab w:val="left" w:pos="567"/>
              </w:tabs>
              <w:contextualSpacing/>
              <w:jc w:val="center"/>
            </w:pPr>
            <w:r w:rsidRPr="003310FB">
              <w:t>niedostateczny</w:t>
            </w:r>
          </w:p>
        </w:tc>
        <w:tc>
          <w:tcPr>
            <w:tcW w:w="61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061C6B" w14:textId="77777777" w:rsidR="006B0F57" w:rsidRPr="003310FB" w:rsidRDefault="006B0F57" w:rsidP="00AA4821">
            <w:pPr>
              <w:tabs>
                <w:tab w:val="left" w:pos="426"/>
                <w:tab w:val="left" w:pos="567"/>
              </w:tabs>
              <w:contextualSpacing/>
              <w:jc w:val="center"/>
            </w:pPr>
            <w:r w:rsidRPr="003310FB">
              <w:t>niższa niż 1,75</w:t>
            </w:r>
          </w:p>
        </w:tc>
      </w:tr>
      <w:tr w:rsidR="006B0F57" w:rsidRPr="003310FB" w14:paraId="318C522B" w14:textId="77777777" w:rsidTr="006D7A03">
        <w:tc>
          <w:tcPr>
            <w:tcW w:w="2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1694156" w14:textId="77777777" w:rsidR="006B0F57" w:rsidRPr="003310FB" w:rsidRDefault="006B0F57" w:rsidP="00AA4821">
            <w:pPr>
              <w:tabs>
                <w:tab w:val="left" w:pos="426"/>
                <w:tab w:val="left" w:pos="567"/>
              </w:tabs>
              <w:contextualSpacing/>
              <w:jc w:val="center"/>
            </w:pPr>
            <w:r w:rsidRPr="003310FB">
              <w:t>dopuszczający</w:t>
            </w:r>
          </w:p>
        </w:tc>
        <w:tc>
          <w:tcPr>
            <w:tcW w:w="61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FC4267" w14:textId="77777777" w:rsidR="006B0F57" w:rsidRPr="003310FB" w:rsidRDefault="006B0F57" w:rsidP="00AA4821">
            <w:pPr>
              <w:tabs>
                <w:tab w:val="left" w:pos="426"/>
                <w:tab w:val="left" w:pos="567"/>
              </w:tabs>
              <w:contextualSpacing/>
              <w:jc w:val="center"/>
            </w:pPr>
            <w:r w:rsidRPr="003310FB">
              <w:t>1,75 - 2,75</w:t>
            </w:r>
          </w:p>
        </w:tc>
      </w:tr>
      <w:tr w:rsidR="006B0F57" w:rsidRPr="003310FB" w14:paraId="7A2E743D" w14:textId="77777777" w:rsidTr="006D7A03">
        <w:tc>
          <w:tcPr>
            <w:tcW w:w="2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F3912E9" w14:textId="77777777" w:rsidR="006B0F57" w:rsidRPr="003310FB" w:rsidRDefault="006B0F57" w:rsidP="00AA4821">
            <w:pPr>
              <w:tabs>
                <w:tab w:val="left" w:pos="426"/>
                <w:tab w:val="left" w:pos="567"/>
              </w:tabs>
              <w:contextualSpacing/>
              <w:jc w:val="center"/>
            </w:pPr>
            <w:r w:rsidRPr="003310FB">
              <w:t>dostateczny</w:t>
            </w:r>
          </w:p>
        </w:tc>
        <w:tc>
          <w:tcPr>
            <w:tcW w:w="61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9765EF" w14:textId="77777777" w:rsidR="006B0F57" w:rsidRPr="003310FB" w:rsidRDefault="006B0F57" w:rsidP="00AA4821">
            <w:pPr>
              <w:tabs>
                <w:tab w:val="left" w:pos="426"/>
                <w:tab w:val="left" w:pos="567"/>
              </w:tabs>
              <w:contextualSpacing/>
              <w:jc w:val="center"/>
              <w:rPr>
                <w:strike/>
              </w:rPr>
            </w:pPr>
            <w:r w:rsidRPr="003310FB">
              <w:t>2,76 - 3,75</w:t>
            </w:r>
          </w:p>
        </w:tc>
      </w:tr>
      <w:tr w:rsidR="006B0F57" w:rsidRPr="003310FB" w14:paraId="1DDFE231" w14:textId="77777777" w:rsidTr="006D7A03">
        <w:tc>
          <w:tcPr>
            <w:tcW w:w="2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32E3015" w14:textId="77777777" w:rsidR="006B0F57" w:rsidRPr="003310FB" w:rsidRDefault="006B0F57" w:rsidP="00AA4821">
            <w:pPr>
              <w:tabs>
                <w:tab w:val="left" w:pos="426"/>
                <w:tab w:val="left" w:pos="567"/>
              </w:tabs>
              <w:contextualSpacing/>
              <w:jc w:val="center"/>
            </w:pPr>
            <w:r w:rsidRPr="003310FB">
              <w:t>dobry</w:t>
            </w:r>
          </w:p>
        </w:tc>
        <w:tc>
          <w:tcPr>
            <w:tcW w:w="61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F7936E" w14:textId="77777777" w:rsidR="006B0F57" w:rsidRPr="003310FB" w:rsidRDefault="006B0F57" w:rsidP="00AA4821">
            <w:pPr>
              <w:tabs>
                <w:tab w:val="left" w:pos="426"/>
                <w:tab w:val="left" w:pos="567"/>
              </w:tabs>
              <w:contextualSpacing/>
              <w:jc w:val="center"/>
              <w:rPr>
                <w:strike/>
              </w:rPr>
            </w:pPr>
            <w:r w:rsidRPr="003310FB">
              <w:t>3,76- 4,75</w:t>
            </w:r>
          </w:p>
        </w:tc>
      </w:tr>
      <w:tr w:rsidR="006B0F57" w:rsidRPr="003310FB" w14:paraId="3A503C91" w14:textId="77777777" w:rsidTr="006D7A03">
        <w:tc>
          <w:tcPr>
            <w:tcW w:w="2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0F535C3" w14:textId="77777777" w:rsidR="006B0F57" w:rsidRPr="003310FB" w:rsidRDefault="006B0F57" w:rsidP="00AA4821">
            <w:pPr>
              <w:tabs>
                <w:tab w:val="left" w:pos="426"/>
                <w:tab w:val="left" w:pos="567"/>
              </w:tabs>
              <w:contextualSpacing/>
              <w:jc w:val="center"/>
            </w:pPr>
            <w:r w:rsidRPr="003310FB">
              <w:t>bardzo dobry</w:t>
            </w:r>
          </w:p>
        </w:tc>
        <w:tc>
          <w:tcPr>
            <w:tcW w:w="61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1C4A03" w14:textId="77777777" w:rsidR="006B0F57" w:rsidRPr="003310FB" w:rsidRDefault="006B0F57" w:rsidP="00AA4821">
            <w:pPr>
              <w:tabs>
                <w:tab w:val="left" w:pos="426"/>
                <w:tab w:val="left" w:pos="567"/>
              </w:tabs>
              <w:contextualSpacing/>
              <w:jc w:val="center"/>
            </w:pPr>
            <w:r w:rsidRPr="003310FB">
              <w:t>wyższa lub równa niż 4,76</w:t>
            </w:r>
          </w:p>
        </w:tc>
      </w:tr>
      <w:tr w:rsidR="006B0F57" w:rsidRPr="003310FB" w14:paraId="59C57E29" w14:textId="77777777" w:rsidTr="006D7A03">
        <w:tc>
          <w:tcPr>
            <w:tcW w:w="2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3305A99" w14:textId="77777777" w:rsidR="006B0F57" w:rsidRPr="003310FB" w:rsidRDefault="006B0F57" w:rsidP="00AA4821">
            <w:pPr>
              <w:tabs>
                <w:tab w:val="left" w:pos="426"/>
                <w:tab w:val="left" w:pos="567"/>
              </w:tabs>
              <w:contextualSpacing/>
              <w:jc w:val="center"/>
            </w:pPr>
            <w:r w:rsidRPr="003310FB">
              <w:t>celujący</w:t>
            </w:r>
          </w:p>
        </w:tc>
        <w:tc>
          <w:tcPr>
            <w:tcW w:w="61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1063D7" w14:textId="77777777" w:rsidR="006B0F57" w:rsidRPr="003310FB" w:rsidRDefault="006B0F57" w:rsidP="00AA4821">
            <w:pPr>
              <w:tabs>
                <w:tab w:val="left" w:pos="426"/>
                <w:tab w:val="left" w:pos="567"/>
              </w:tabs>
              <w:contextualSpacing/>
              <w:jc w:val="center"/>
            </w:pPr>
            <w:r w:rsidRPr="003310FB">
              <w:t>wyższa niż 4,76</w:t>
            </w:r>
          </w:p>
          <w:p w14:paraId="4CD31B27" w14:textId="77777777" w:rsidR="006B0F57" w:rsidRPr="003310FB" w:rsidRDefault="006B0F57" w:rsidP="00AA4821">
            <w:pPr>
              <w:tabs>
                <w:tab w:val="left" w:pos="426"/>
                <w:tab w:val="left" w:pos="567"/>
              </w:tabs>
              <w:contextualSpacing/>
              <w:jc w:val="center"/>
            </w:pPr>
            <w:r w:rsidRPr="003310FB">
              <w:t>i pod warunkiem, że uczeń został laureatem konkursu przedmiotowego o zasięgu wojewódzkim lub ogólnopolskim lub wyższa niż 5,35</w:t>
            </w:r>
          </w:p>
        </w:tc>
      </w:tr>
    </w:tbl>
    <w:p w14:paraId="0885C051" w14:textId="77777777" w:rsidR="006B0F57" w:rsidRPr="003310FB" w:rsidRDefault="006B0F57" w:rsidP="006B0F57">
      <w:pPr>
        <w:shd w:val="clear" w:color="auto" w:fill="FFFFFF"/>
        <w:tabs>
          <w:tab w:val="left" w:pos="426"/>
          <w:tab w:val="left" w:pos="567"/>
        </w:tabs>
        <w:contextualSpacing/>
        <w:jc w:val="both"/>
        <w:rPr>
          <w:shd w:val="clear" w:color="auto" w:fill="FFFFFF"/>
        </w:rPr>
      </w:pPr>
      <w:r w:rsidRPr="003310FB">
        <w:rPr>
          <w:sz w:val="16"/>
          <w:szCs w:val="16"/>
        </w:rPr>
        <w:t xml:space="preserve"> </w:t>
      </w:r>
    </w:p>
    <w:p w14:paraId="0E2F999A" w14:textId="607DD465" w:rsidR="006B0F57" w:rsidRPr="006B0F57" w:rsidRDefault="006B0F57" w:rsidP="000C575E">
      <w:pPr>
        <w:shd w:val="clear" w:color="auto" w:fill="FFFFFF"/>
        <w:tabs>
          <w:tab w:val="left" w:pos="426"/>
          <w:tab w:val="left" w:pos="567"/>
        </w:tabs>
        <w:ind w:left="360"/>
        <w:contextualSpacing/>
        <w:jc w:val="both"/>
        <w:rPr>
          <w:b/>
          <w:u w:val="single"/>
          <w:shd w:val="clear" w:color="auto" w:fill="FFFFFF"/>
        </w:rPr>
      </w:pPr>
      <w:bookmarkStart w:id="0" w:name="_Hlk49255118"/>
      <w:r w:rsidRPr="006B0F57">
        <w:rPr>
          <w:b/>
          <w:u w:val="single"/>
          <w:shd w:val="clear" w:color="auto" w:fill="FFFFFF"/>
        </w:rPr>
        <w:t>O wyższą ocenę za I półrocze lub ocenę roczną mogą starać się uczniowie, którym do oceny wyższej brakuje nie więcej niż 0,02.</w:t>
      </w:r>
    </w:p>
    <w:bookmarkEnd w:id="0"/>
    <w:p w14:paraId="22F3A241" w14:textId="77777777" w:rsidR="00B70817" w:rsidRPr="006B0F57" w:rsidRDefault="00B70817">
      <w:pPr>
        <w:rPr>
          <w:b/>
          <w:color w:val="000000" w:themeColor="text1"/>
        </w:rPr>
      </w:pPr>
    </w:p>
    <w:p w14:paraId="77A4556D" w14:textId="77777777" w:rsidR="00B70817" w:rsidRPr="00442B05" w:rsidRDefault="00B70817" w:rsidP="00142BDE">
      <w:pPr>
        <w:pStyle w:val="Tytu"/>
        <w:numPr>
          <w:ilvl w:val="0"/>
          <w:numId w:val="2"/>
        </w:numPr>
        <w:tabs>
          <w:tab w:val="clear" w:pos="1260"/>
          <w:tab w:val="num" w:pos="540"/>
        </w:tabs>
        <w:ind w:left="709" w:hanging="529"/>
        <w:jc w:val="both"/>
        <w:rPr>
          <w:b w:val="0"/>
          <w:color w:val="000000" w:themeColor="text1"/>
        </w:rPr>
      </w:pPr>
      <w:r w:rsidRPr="00442B05">
        <w:rPr>
          <w:b w:val="0"/>
          <w:color w:val="000000" w:themeColor="text1"/>
        </w:rPr>
        <w:t>Wagi poszczególnych ocen cząstkowych:</w:t>
      </w:r>
    </w:p>
    <w:p w14:paraId="766E312D" w14:textId="77777777" w:rsidR="00E828A5" w:rsidRPr="00442B05" w:rsidRDefault="00E828A5" w:rsidP="00E828A5">
      <w:pPr>
        <w:pStyle w:val="Tytu"/>
        <w:ind w:left="426"/>
        <w:jc w:val="both"/>
        <w:rPr>
          <w:b w:val="0"/>
          <w:color w:val="000000" w:themeColor="text1"/>
        </w:rPr>
      </w:pPr>
    </w:p>
    <w:p w14:paraId="4624E71B" w14:textId="7ECB11D0" w:rsidR="00E828A5" w:rsidRPr="00742F14" w:rsidRDefault="00E828A5" w:rsidP="00742F14">
      <w:pPr>
        <w:pStyle w:val="Tytu"/>
        <w:jc w:val="both"/>
        <w:rPr>
          <w:b w:val="0"/>
          <w:color w:val="000000" w:themeColor="text1"/>
          <w:spacing w:val="-11"/>
        </w:rPr>
      </w:pPr>
      <w:r w:rsidRPr="00442B05">
        <w:rPr>
          <w:color w:val="000000" w:themeColor="text1"/>
        </w:rPr>
        <w:t>WAGA 3 (ocena cząstkowa lub jej poprawa) za:</w:t>
      </w:r>
      <w:r w:rsidRPr="00442B05">
        <w:rPr>
          <w:b w:val="0"/>
          <w:color w:val="000000" w:themeColor="text1"/>
        </w:rPr>
        <w:t xml:space="preserve"> </w:t>
      </w:r>
      <w:r w:rsidRPr="00442B05">
        <w:rPr>
          <w:b w:val="0"/>
          <w:color w:val="000000" w:themeColor="text1"/>
          <w:spacing w:val="-11"/>
        </w:rPr>
        <w:t>sp</w:t>
      </w:r>
      <w:r w:rsidR="00955017">
        <w:rPr>
          <w:b w:val="0"/>
          <w:color w:val="000000" w:themeColor="text1"/>
          <w:spacing w:val="-11"/>
        </w:rPr>
        <w:t>rawdzian,</w:t>
      </w:r>
      <w:r w:rsidRPr="00442B05">
        <w:rPr>
          <w:b w:val="0"/>
          <w:color w:val="000000" w:themeColor="text1"/>
          <w:spacing w:val="-11"/>
        </w:rPr>
        <w:t xml:space="preserve"> konkurs pozaszkolny (laureat konkursu, laureat olimpiady)</w:t>
      </w:r>
      <w:r w:rsidR="00955017">
        <w:rPr>
          <w:b w:val="0"/>
          <w:color w:val="000000" w:themeColor="text1"/>
          <w:spacing w:val="-11"/>
        </w:rPr>
        <w:t>,</w:t>
      </w:r>
    </w:p>
    <w:p w14:paraId="10C2D658" w14:textId="5B08D0A2" w:rsidR="00B70817" w:rsidRPr="00442B05" w:rsidRDefault="00955017" w:rsidP="00742F14">
      <w:pPr>
        <w:pStyle w:val="Tytu"/>
        <w:jc w:val="both"/>
        <w:rPr>
          <w:b w:val="0"/>
          <w:color w:val="000000" w:themeColor="text1"/>
        </w:rPr>
      </w:pPr>
      <w:r>
        <w:rPr>
          <w:color w:val="000000" w:themeColor="text1"/>
        </w:rPr>
        <w:t xml:space="preserve">WAGA 2 za </w:t>
      </w:r>
      <w:r w:rsidR="00E828A5" w:rsidRPr="00442B05">
        <w:rPr>
          <w:color w:val="000000" w:themeColor="text1"/>
        </w:rPr>
        <w:t>:</w:t>
      </w:r>
      <w:r w:rsidR="00E828A5" w:rsidRPr="00442B05">
        <w:rPr>
          <w:rFonts w:eastAsia="Calibri"/>
          <w:color w:val="000000" w:themeColor="text1"/>
          <w:spacing w:val="-11"/>
          <w:lang w:eastAsia="en-US"/>
        </w:rPr>
        <w:t xml:space="preserve"> </w:t>
      </w:r>
      <w:r w:rsidR="00E828A5" w:rsidRPr="00442B05">
        <w:rPr>
          <w:rFonts w:eastAsia="Calibri"/>
          <w:b w:val="0"/>
          <w:color w:val="000000" w:themeColor="text1"/>
          <w:spacing w:val="-11"/>
          <w:lang w:eastAsia="en-US"/>
        </w:rPr>
        <w:t>kartk</w:t>
      </w:r>
      <w:r>
        <w:rPr>
          <w:rFonts w:eastAsia="Calibri"/>
          <w:b w:val="0"/>
          <w:color w:val="000000" w:themeColor="text1"/>
          <w:spacing w:val="-11"/>
          <w:lang w:eastAsia="en-US"/>
        </w:rPr>
        <w:t xml:space="preserve">ówkę, </w:t>
      </w:r>
      <w:r w:rsidRPr="00955017">
        <w:rPr>
          <w:rFonts w:eastAsia="Calibri"/>
          <w:b w:val="0"/>
          <w:color w:val="000000" w:themeColor="text1"/>
          <w:spacing w:val="-11"/>
          <w:lang w:eastAsia="en-US"/>
        </w:rPr>
        <w:t>rozwiązanie zadań problemowych</w:t>
      </w:r>
      <w:r>
        <w:rPr>
          <w:rFonts w:eastAsia="Calibri"/>
          <w:b w:val="0"/>
          <w:color w:val="000000" w:themeColor="text1"/>
          <w:spacing w:val="-11"/>
          <w:lang w:eastAsia="en-US"/>
        </w:rPr>
        <w:t>,</w:t>
      </w:r>
    </w:p>
    <w:p w14:paraId="79965CE6" w14:textId="0D833FBE" w:rsidR="00B70817" w:rsidRDefault="00955017" w:rsidP="00955017">
      <w:pPr>
        <w:pStyle w:val="Tytu"/>
        <w:jc w:val="both"/>
        <w:rPr>
          <w:rFonts w:eastAsia="Calibri"/>
          <w:b w:val="0"/>
          <w:color w:val="000000" w:themeColor="text1"/>
          <w:spacing w:val="-11"/>
          <w:lang w:eastAsia="en-US"/>
        </w:rPr>
      </w:pPr>
      <w:r>
        <w:rPr>
          <w:color w:val="000000" w:themeColor="text1"/>
        </w:rPr>
        <w:t xml:space="preserve">WAGA 1 </w:t>
      </w:r>
      <w:r w:rsidR="00E828A5" w:rsidRPr="00442B05">
        <w:rPr>
          <w:color w:val="000000" w:themeColor="text1"/>
        </w:rPr>
        <w:t xml:space="preserve">za: </w:t>
      </w:r>
      <w:r w:rsidRPr="00955017">
        <w:rPr>
          <w:b w:val="0"/>
          <w:color w:val="000000" w:themeColor="text1"/>
        </w:rPr>
        <w:t xml:space="preserve">odpowiedź ustna, </w:t>
      </w:r>
      <w:r w:rsidR="00E828A5" w:rsidRPr="00955017">
        <w:rPr>
          <w:rFonts w:eastAsia="Calibri"/>
          <w:b w:val="0"/>
          <w:color w:val="000000" w:themeColor="text1"/>
          <w:spacing w:val="-11"/>
          <w:lang w:eastAsia="en-US"/>
        </w:rPr>
        <w:t xml:space="preserve">aktywność, praca  </w:t>
      </w:r>
      <w:r w:rsidRPr="00955017">
        <w:rPr>
          <w:rFonts w:eastAsia="Calibri"/>
          <w:b w:val="0"/>
          <w:color w:val="000000" w:themeColor="text1"/>
          <w:spacing w:val="-11"/>
          <w:lang w:eastAsia="en-US"/>
        </w:rPr>
        <w:t xml:space="preserve">indywidualna </w:t>
      </w:r>
      <w:r w:rsidR="00E828A5" w:rsidRPr="00955017">
        <w:rPr>
          <w:rFonts w:eastAsia="Calibri"/>
          <w:b w:val="0"/>
          <w:color w:val="000000" w:themeColor="text1"/>
          <w:spacing w:val="-11"/>
          <w:lang w:eastAsia="en-US"/>
        </w:rPr>
        <w:t xml:space="preserve">na lekcji, praca w grupie, </w:t>
      </w:r>
      <w:r>
        <w:rPr>
          <w:rFonts w:eastAsia="Calibri"/>
          <w:b w:val="0"/>
          <w:color w:val="000000" w:themeColor="text1"/>
          <w:spacing w:val="-11"/>
          <w:lang w:eastAsia="en-US"/>
        </w:rPr>
        <w:t xml:space="preserve">ćwiczenia praktyczne, </w:t>
      </w:r>
      <w:r w:rsidRPr="00955017">
        <w:rPr>
          <w:rFonts w:eastAsia="Calibri"/>
          <w:b w:val="0"/>
          <w:color w:val="000000" w:themeColor="text1"/>
          <w:spacing w:val="-11"/>
          <w:lang w:eastAsia="en-US"/>
        </w:rPr>
        <w:t>p</w:t>
      </w:r>
      <w:r>
        <w:rPr>
          <w:rFonts w:eastAsia="Calibri"/>
          <w:b w:val="0"/>
          <w:color w:val="000000" w:themeColor="text1"/>
          <w:spacing w:val="-11"/>
          <w:lang w:eastAsia="en-US"/>
        </w:rPr>
        <w:t>raca dodatkowa dla chętnych, praca domowa.</w:t>
      </w:r>
    </w:p>
    <w:p w14:paraId="59D6E20C" w14:textId="77777777" w:rsidR="00460E4F" w:rsidRPr="00442B05" w:rsidRDefault="00460E4F" w:rsidP="00955017">
      <w:pPr>
        <w:pStyle w:val="Tytu"/>
        <w:jc w:val="both"/>
        <w:rPr>
          <w:rFonts w:eastAsia="Calibri"/>
          <w:b w:val="0"/>
          <w:color w:val="000000" w:themeColor="text1"/>
          <w:spacing w:val="-11"/>
          <w:lang w:eastAsia="en-US"/>
        </w:rPr>
      </w:pPr>
    </w:p>
    <w:p w14:paraId="50D27DF5" w14:textId="02E10C6E" w:rsidR="00B70817" w:rsidRPr="00442B05" w:rsidRDefault="00142BDE" w:rsidP="00142BDE">
      <w:pPr>
        <w:pStyle w:val="Tytu"/>
        <w:numPr>
          <w:ilvl w:val="0"/>
          <w:numId w:val="2"/>
        </w:numPr>
        <w:tabs>
          <w:tab w:val="clear" w:pos="1260"/>
          <w:tab w:val="num" w:pos="360"/>
        </w:tabs>
        <w:ind w:left="540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   </w:t>
      </w:r>
      <w:r w:rsidR="00B70817" w:rsidRPr="00442B05">
        <w:rPr>
          <w:b w:val="0"/>
          <w:color w:val="000000" w:themeColor="text1"/>
        </w:rPr>
        <w:t>Punktacja jest zgodna z przyjętymi w WSO progami procentowymi :</w:t>
      </w:r>
    </w:p>
    <w:p w14:paraId="56E7B484" w14:textId="77777777" w:rsidR="00460E4F" w:rsidRPr="003310FB" w:rsidRDefault="00460E4F" w:rsidP="00460E4F">
      <w:pPr>
        <w:pStyle w:val="Akapitzlist"/>
        <w:numPr>
          <w:ilvl w:val="0"/>
          <w:numId w:val="7"/>
        </w:numPr>
        <w:shd w:val="clear" w:color="auto" w:fill="FFFFFF"/>
        <w:tabs>
          <w:tab w:val="left" w:pos="426"/>
          <w:tab w:val="left" w:pos="567"/>
        </w:tabs>
        <w:suppressAutoHyphens/>
        <w:autoSpaceDN w:val="0"/>
        <w:spacing w:after="200" w:line="276" w:lineRule="auto"/>
        <w:jc w:val="both"/>
        <w:textAlignment w:val="baseline"/>
      </w:pPr>
      <w:r w:rsidRPr="003310FB">
        <w:t>celujący (6) 98 - 100% maks. liczby punktów</w:t>
      </w:r>
    </w:p>
    <w:p w14:paraId="12051DFF" w14:textId="77777777" w:rsidR="00460E4F" w:rsidRPr="003310FB" w:rsidRDefault="00460E4F" w:rsidP="00460E4F">
      <w:pPr>
        <w:pStyle w:val="Akapitzlist"/>
        <w:numPr>
          <w:ilvl w:val="0"/>
          <w:numId w:val="7"/>
        </w:numPr>
        <w:shd w:val="clear" w:color="auto" w:fill="FFFFFF"/>
        <w:tabs>
          <w:tab w:val="left" w:pos="426"/>
          <w:tab w:val="left" w:pos="567"/>
        </w:tabs>
        <w:suppressAutoHyphens/>
        <w:autoSpaceDN w:val="0"/>
        <w:spacing w:after="200" w:line="276" w:lineRule="auto"/>
        <w:jc w:val="both"/>
        <w:textAlignment w:val="baseline"/>
      </w:pPr>
      <w:r w:rsidRPr="003310FB">
        <w:t>bardzo dobry + (5+)   97% maks. liczby punktów,</w:t>
      </w:r>
    </w:p>
    <w:p w14:paraId="695C84A5" w14:textId="77777777" w:rsidR="00460E4F" w:rsidRPr="003310FB" w:rsidRDefault="00460E4F" w:rsidP="00460E4F">
      <w:pPr>
        <w:pStyle w:val="Akapitzlist"/>
        <w:numPr>
          <w:ilvl w:val="0"/>
          <w:numId w:val="7"/>
        </w:numPr>
        <w:shd w:val="clear" w:color="auto" w:fill="FFFFFF"/>
        <w:tabs>
          <w:tab w:val="left" w:pos="426"/>
          <w:tab w:val="left" w:pos="567"/>
        </w:tabs>
        <w:suppressAutoHyphens/>
        <w:autoSpaceDN w:val="0"/>
        <w:spacing w:after="200" w:line="276" w:lineRule="auto"/>
        <w:jc w:val="both"/>
        <w:textAlignment w:val="baseline"/>
      </w:pPr>
      <w:r w:rsidRPr="003310FB">
        <w:t>bardzo dobry (5) 91 - 96% maks. liczby punktów,</w:t>
      </w:r>
    </w:p>
    <w:p w14:paraId="1D5992F2" w14:textId="77777777" w:rsidR="00460E4F" w:rsidRPr="003310FB" w:rsidRDefault="00460E4F" w:rsidP="00460E4F">
      <w:pPr>
        <w:pStyle w:val="Akapitzlist"/>
        <w:numPr>
          <w:ilvl w:val="0"/>
          <w:numId w:val="7"/>
        </w:numPr>
        <w:shd w:val="clear" w:color="auto" w:fill="FFFFFF"/>
        <w:tabs>
          <w:tab w:val="left" w:pos="426"/>
          <w:tab w:val="left" w:pos="567"/>
        </w:tabs>
        <w:suppressAutoHyphens/>
        <w:autoSpaceDN w:val="0"/>
        <w:spacing w:after="200" w:line="276" w:lineRule="auto"/>
        <w:jc w:val="both"/>
        <w:textAlignment w:val="baseline"/>
      </w:pPr>
      <w:r w:rsidRPr="003310FB">
        <w:t xml:space="preserve">bardzo dobry – (5-) 90% </w:t>
      </w:r>
      <w:bookmarkStart w:id="1" w:name="_Hlk139363399"/>
      <w:r w:rsidRPr="003310FB">
        <w:t>maks. liczby punktów,</w:t>
      </w:r>
    </w:p>
    <w:bookmarkEnd w:id="1"/>
    <w:p w14:paraId="10672210" w14:textId="77777777" w:rsidR="00460E4F" w:rsidRPr="003310FB" w:rsidRDefault="00460E4F" w:rsidP="00460E4F">
      <w:pPr>
        <w:pStyle w:val="Akapitzlist"/>
        <w:numPr>
          <w:ilvl w:val="0"/>
          <w:numId w:val="7"/>
        </w:numPr>
        <w:shd w:val="clear" w:color="auto" w:fill="FFFFFF"/>
        <w:tabs>
          <w:tab w:val="left" w:pos="426"/>
          <w:tab w:val="left" w:pos="567"/>
        </w:tabs>
        <w:suppressAutoHyphens/>
        <w:autoSpaceDN w:val="0"/>
        <w:spacing w:after="200" w:line="276" w:lineRule="auto"/>
        <w:jc w:val="both"/>
        <w:textAlignment w:val="baseline"/>
      </w:pPr>
      <w:r w:rsidRPr="003310FB">
        <w:t>dobry + (4+) – 89 % maks. liczby punktów,</w:t>
      </w:r>
    </w:p>
    <w:p w14:paraId="5F92729D" w14:textId="77777777" w:rsidR="00460E4F" w:rsidRPr="003310FB" w:rsidRDefault="00460E4F" w:rsidP="00460E4F">
      <w:pPr>
        <w:pStyle w:val="Akapitzlist"/>
        <w:numPr>
          <w:ilvl w:val="0"/>
          <w:numId w:val="7"/>
        </w:numPr>
        <w:shd w:val="clear" w:color="auto" w:fill="FFFFFF"/>
        <w:tabs>
          <w:tab w:val="left" w:pos="426"/>
          <w:tab w:val="left" w:pos="567"/>
        </w:tabs>
        <w:suppressAutoHyphens/>
        <w:autoSpaceDN w:val="0"/>
        <w:spacing w:after="200" w:line="276" w:lineRule="auto"/>
        <w:jc w:val="both"/>
        <w:textAlignment w:val="baseline"/>
      </w:pPr>
      <w:r w:rsidRPr="003310FB">
        <w:lastRenderedPageBreak/>
        <w:t>dobry (4) – 73-88 % maks. liczby punktów,</w:t>
      </w:r>
    </w:p>
    <w:p w14:paraId="1043D0B9" w14:textId="77777777" w:rsidR="00460E4F" w:rsidRPr="003310FB" w:rsidRDefault="00460E4F" w:rsidP="00460E4F">
      <w:pPr>
        <w:pStyle w:val="Akapitzlist"/>
        <w:numPr>
          <w:ilvl w:val="0"/>
          <w:numId w:val="7"/>
        </w:numPr>
        <w:shd w:val="clear" w:color="auto" w:fill="FFFFFF"/>
        <w:tabs>
          <w:tab w:val="left" w:pos="426"/>
          <w:tab w:val="left" w:pos="567"/>
        </w:tabs>
        <w:suppressAutoHyphens/>
        <w:autoSpaceDN w:val="0"/>
        <w:spacing w:after="200" w:line="276" w:lineRule="auto"/>
        <w:jc w:val="both"/>
        <w:textAlignment w:val="baseline"/>
      </w:pPr>
      <w:r w:rsidRPr="003310FB">
        <w:t>dobry - (4-) – 72 % maks. liczby punktów,</w:t>
      </w:r>
    </w:p>
    <w:p w14:paraId="14AAFAF6" w14:textId="77777777" w:rsidR="00460E4F" w:rsidRPr="003310FB" w:rsidRDefault="00460E4F" w:rsidP="00460E4F">
      <w:pPr>
        <w:pStyle w:val="Akapitzlist"/>
        <w:numPr>
          <w:ilvl w:val="0"/>
          <w:numId w:val="7"/>
        </w:numPr>
        <w:shd w:val="clear" w:color="auto" w:fill="FFFFFF"/>
        <w:tabs>
          <w:tab w:val="left" w:pos="426"/>
          <w:tab w:val="left" w:pos="567"/>
        </w:tabs>
        <w:suppressAutoHyphens/>
        <w:autoSpaceDN w:val="0"/>
        <w:spacing w:after="200" w:line="276" w:lineRule="auto"/>
        <w:jc w:val="both"/>
        <w:textAlignment w:val="baseline"/>
      </w:pPr>
      <w:bookmarkStart w:id="2" w:name="_Hlk139363543"/>
      <w:r w:rsidRPr="003310FB">
        <w:t>dostateczny + (3+) 71 % maks. liczby punktów,</w:t>
      </w:r>
      <w:bookmarkEnd w:id="2"/>
    </w:p>
    <w:p w14:paraId="7E6A7A38" w14:textId="77777777" w:rsidR="00460E4F" w:rsidRPr="003310FB" w:rsidRDefault="00460E4F" w:rsidP="00460E4F">
      <w:pPr>
        <w:pStyle w:val="Akapitzlist"/>
        <w:numPr>
          <w:ilvl w:val="0"/>
          <w:numId w:val="7"/>
        </w:numPr>
        <w:shd w:val="clear" w:color="auto" w:fill="FFFFFF"/>
        <w:tabs>
          <w:tab w:val="left" w:pos="426"/>
          <w:tab w:val="left" w:pos="567"/>
        </w:tabs>
        <w:suppressAutoHyphens/>
        <w:autoSpaceDN w:val="0"/>
        <w:spacing w:after="200" w:line="276" w:lineRule="auto"/>
        <w:jc w:val="both"/>
        <w:textAlignment w:val="baseline"/>
      </w:pPr>
      <w:r w:rsidRPr="003310FB">
        <w:t>dostateczny (3) 50-70 % maks. liczby punktów,</w:t>
      </w:r>
    </w:p>
    <w:p w14:paraId="55DFA1CA" w14:textId="77777777" w:rsidR="00460E4F" w:rsidRPr="003310FB" w:rsidRDefault="00460E4F" w:rsidP="00460E4F">
      <w:pPr>
        <w:pStyle w:val="Akapitzlist"/>
        <w:numPr>
          <w:ilvl w:val="0"/>
          <w:numId w:val="7"/>
        </w:numPr>
        <w:shd w:val="clear" w:color="auto" w:fill="FFFFFF"/>
        <w:tabs>
          <w:tab w:val="left" w:pos="426"/>
          <w:tab w:val="left" w:pos="567"/>
        </w:tabs>
        <w:suppressAutoHyphens/>
        <w:autoSpaceDN w:val="0"/>
        <w:spacing w:after="200" w:line="276" w:lineRule="auto"/>
        <w:jc w:val="both"/>
        <w:textAlignment w:val="baseline"/>
      </w:pPr>
      <w:r w:rsidRPr="003310FB">
        <w:t>dostateczny - (3-) 49 % maks. liczby punktów,</w:t>
      </w:r>
    </w:p>
    <w:p w14:paraId="7F4EAE80" w14:textId="77777777" w:rsidR="00460E4F" w:rsidRPr="003310FB" w:rsidRDefault="00460E4F" w:rsidP="00460E4F">
      <w:pPr>
        <w:pStyle w:val="Akapitzlist"/>
        <w:numPr>
          <w:ilvl w:val="0"/>
          <w:numId w:val="7"/>
        </w:numPr>
        <w:shd w:val="clear" w:color="auto" w:fill="FFFFFF"/>
        <w:tabs>
          <w:tab w:val="left" w:pos="426"/>
          <w:tab w:val="left" w:pos="567"/>
        </w:tabs>
        <w:suppressAutoHyphens/>
        <w:autoSpaceDN w:val="0"/>
        <w:spacing w:after="200" w:line="276" w:lineRule="auto"/>
        <w:jc w:val="both"/>
        <w:textAlignment w:val="baseline"/>
      </w:pPr>
      <w:r w:rsidRPr="003310FB">
        <w:t>dopuszczający + (2+) 48% maks. liczby punktów,</w:t>
      </w:r>
    </w:p>
    <w:p w14:paraId="088968D4" w14:textId="77777777" w:rsidR="00460E4F" w:rsidRPr="003310FB" w:rsidRDefault="00460E4F" w:rsidP="00460E4F">
      <w:pPr>
        <w:pStyle w:val="Akapitzlist"/>
        <w:numPr>
          <w:ilvl w:val="0"/>
          <w:numId w:val="7"/>
        </w:numPr>
        <w:shd w:val="clear" w:color="auto" w:fill="FFFFFF"/>
        <w:tabs>
          <w:tab w:val="left" w:pos="426"/>
          <w:tab w:val="left" w:pos="567"/>
        </w:tabs>
        <w:suppressAutoHyphens/>
        <w:autoSpaceDN w:val="0"/>
        <w:spacing w:after="200" w:line="276" w:lineRule="auto"/>
        <w:jc w:val="both"/>
        <w:textAlignment w:val="baseline"/>
      </w:pPr>
      <w:r w:rsidRPr="003310FB">
        <w:t>dopuszczający (2) 36- 47% maks. liczby punktów,</w:t>
      </w:r>
    </w:p>
    <w:p w14:paraId="1A87381A" w14:textId="77777777" w:rsidR="00460E4F" w:rsidRPr="003310FB" w:rsidRDefault="00460E4F" w:rsidP="00460E4F">
      <w:pPr>
        <w:pStyle w:val="Akapitzlist"/>
        <w:numPr>
          <w:ilvl w:val="0"/>
          <w:numId w:val="7"/>
        </w:numPr>
        <w:shd w:val="clear" w:color="auto" w:fill="FFFFFF"/>
        <w:tabs>
          <w:tab w:val="left" w:pos="426"/>
          <w:tab w:val="left" w:pos="567"/>
        </w:tabs>
        <w:suppressAutoHyphens/>
        <w:autoSpaceDN w:val="0"/>
        <w:spacing w:after="200" w:line="276" w:lineRule="auto"/>
        <w:jc w:val="both"/>
        <w:textAlignment w:val="baseline"/>
      </w:pPr>
      <w:r w:rsidRPr="003310FB">
        <w:t>dopuszczający – (2-) 35% maks. liczby punktów,</w:t>
      </w:r>
    </w:p>
    <w:p w14:paraId="508001EE" w14:textId="77777777" w:rsidR="00460E4F" w:rsidRDefault="00460E4F" w:rsidP="00460E4F">
      <w:pPr>
        <w:pStyle w:val="Akapitzlist"/>
        <w:numPr>
          <w:ilvl w:val="0"/>
          <w:numId w:val="7"/>
        </w:numPr>
        <w:shd w:val="clear" w:color="auto" w:fill="FFFFFF"/>
        <w:tabs>
          <w:tab w:val="left" w:pos="426"/>
          <w:tab w:val="left" w:pos="567"/>
        </w:tabs>
        <w:suppressAutoHyphens/>
        <w:autoSpaceDN w:val="0"/>
        <w:spacing w:after="200" w:line="276" w:lineRule="auto"/>
        <w:jc w:val="both"/>
        <w:textAlignment w:val="baseline"/>
      </w:pPr>
      <w:r w:rsidRPr="003310FB">
        <w:t>niedostateczny 0 – 34% maks. liczby punktów.</w:t>
      </w:r>
    </w:p>
    <w:p w14:paraId="22DAD66B" w14:textId="77777777" w:rsidR="00B70817" w:rsidRPr="00442B05" w:rsidRDefault="00B70817" w:rsidP="00B70817">
      <w:pPr>
        <w:pStyle w:val="Tytu"/>
        <w:numPr>
          <w:ilvl w:val="0"/>
          <w:numId w:val="2"/>
        </w:numPr>
        <w:tabs>
          <w:tab w:val="clear" w:pos="1260"/>
          <w:tab w:val="num" w:pos="426"/>
        </w:tabs>
        <w:ind w:left="426"/>
        <w:jc w:val="both"/>
        <w:rPr>
          <w:b w:val="0"/>
          <w:color w:val="000000" w:themeColor="text1"/>
        </w:rPr>
      </w:pPr>
      <w:r w:rsidRPr="00442B05">
        <w:rPr>
          <w:b w:val="0"/>
          <w:color w:val="000000" w:themeColor="text1"/>
        </w:rPr>
        <w:t>Nie wystawia się ocen niedostatecznych za aktywność, a na wyraźne życzenie ucznia nauczyciel wstawia ocenę dopuszczającą.</w:t>
      </w:r>
    </w:p>
    <w:p w14:paraId="40608A28" w14:textId="77777777" w:rsidR="00B70817" w:rsidRDefault="00B70817" w:rsidP="00B70817">
      <w:pPr>
        <w:numPr>
          <w:ilvl w:val="0"/>
          <w:numId w:val="2"/>
        </w:numPr>
        <w:tabs>
          <w:tab w:val="clear" w:pos="1260"/>
          <w:tab w:val="num" w:pos="426"/>
        </w:tabs>
        <w:ind w:left="426"/>
        <w:jc w:val="both"/>
        <w:rPr>
          <w:color w:val="000000" w:themeColor="text1"/>
        </w:rPr>
      </w:pPr>
      <w:r w:rsidRPr="00442B05">
        <w:rPr>
          <w:color w:val="000000" w:themeColor="text1"/>
        </w:rPr>
        <w:t>Za korzystanie  z niedozwolonych materiałów podczas sprawdzianów, prac klasowych i kartkówek grozi kara od upomnienia po ocenę niedostateczną,</w:t>
      </w:r>
    </w:p>
    <w:p w14:paraId="6B8250A2" w14:textId="63EF1691" w:rsidR="00B70817" w:rsidRDefault="00B70817" w:rsidP="00460E4F">
      <w:pPr>
        <w:numPr>
          <w:ilvl w:val="0"/>
          <w:numId w:val="2"/>
        </w:numPr>
        <w:tabs>
          <w:tab w:val="clear" w:pos="1260"/>
          <w:tab w:val="num" w:pos="426"/>
        </w:tabs>
        <w:ind w:left="426"/>
        <w:jc w:val="both"/>
        <w:rPr>
          <w:color w:val="000000" w:themeColor="text1"/>
        </w:rPr>
      </w:pPr>
      <w:r w:rsidRPr="00460E4F">
        <w:rPr>
          <w:color w:val="000000" w:themeColor="text1"/>
        </w:rPr>
        <w:t>Na każdej lekcji uczeń ma prawo zgłosić swoje wątpliwości w kwestii uzyskanej oceny, czy wykładanego materiału. Nauczyciel ma obowiązek jeszcze raz wyjaśnić materiał lub uzasadnić ocenę.</w:t>
      </w:r>
    </w:p>
    <w:p w14:paraId="015C5329" w14:textId="75D1A435" w:rsidR="00B70817" w:rsidRDefault="00B70817" w:rsidP="00460E4F">
      <w:pPr>
        <w:numPr>
          <w:ilvl w:val="0"/>
          <w:numId w:val="2"/>
        </w:numPr>
        <w:tabs>
          <w:tab w:val="clear" w:pos="1260"/>
          <w:tab w:val="num" w:pos="426"/>
        </w:tabs>
        <w:ind w:left="426"/>
        <w:jc w:val="both"/>
        <w:rPr>
          <w:color w:val="000000" w:themeColor="text1"/>
        </w:rPr>
      </w:pPr>
      <w:r w:rsidRPr="00460E4F">
        <w:rPr>
          <w:color w:val="000000" w:themeColor="text1"/>
        </w:rPr>
        <w:t>Uczeń zobowiązuje się do samodzielnego i rzetelnego wypełniania obowiązków, związanych z realizacją działań edukacyjnych.</w:t>
      </w:r>
    </w:p>
    <w:p w14:paraId="4DEF0C8F" w14:textId="7C459F3F" w:rsidR="00B70817" w:rsidRDefault="00B70817" w:rsidP="00460E4F">
      <w:pPr>
        <w:numPr>
          <w:ilvl w:val="0"/>
          <w:numId w:val="2"/>
        </w:numPr>
        <w:tabs>
          <w:tab w:val="clear" w:pos="1260"/>
          <w:tab w:val="num" w:pos="426"/>
        </w:tabs>
        <w:ind w:left="426"/>
        <w:jc w:val="both"/>
        <w:rPr>
          <w:color w:val="000000" w:themeColor="text1"/>
        </w:rPr>
      </w:pPr>
      <w:r w:rsidRPr="00460E4F">
        <w:rPr>
          <w:color w:val="000000" w:themeColor="text1"/>
        </w:rPr>
        <w:t>Uczeń ma obowiązek oprócz zeszytu i podręcznika p</w:t>
      </w:r>
      <w:r w:rsidR="00742F14" w:rsidRPr="00460E4F">
        <w:rPr>
          <w:color w:val="000000" w:themeColor="text1"/>
        </w:rPr>
        <w:t>osiadać na każdej lekcji fiz</w:t>
      </w:r>
      <w:r w:rsidRPr="00460E4F">
        <w:rPr>
          <w:color w:val="000000" w:themeColor="text1"/>
        </w:rPr>
        <w:t>yki kalkulator oraz przybory geometryczne.</w:t>
      </w:r>
    </w:p>
    <w:p w14:paraId="2C4E09B0" w14:textId="2FFED32A" w:rsidR="00B70817" w:rsidRPr="00460E4F" w:rsidRDefault="00B70817" w:rsidP="00460E4F">
      <w:pPr>
        <w:numPr>
          <w:ilvl w:val="0"/>
          <w:numId w:val="2"/>
        </w:numPr>
        <w:tabs>
          <w:tab w:val="clear" w:pos="1260"/>
          <w:tab w:val="num" w:pos="426"/>
        </w:tabs>
        <w:ind w:left="426"/>
        <w:jc w:val="both"/>
        <w:rPr>
          <w:color w:val="000000" w:themeColor="text1"/>
        </w:rPr>
      </w:pPr>
      <w:r w:rsidRPr="00460E4F">
        <w:rPr>
          <w:color w:val="000000" w:themeColor="text1"/>
        </w:rPr>
        <w:t>Zabrania się używania telefo</w:t>
      </w:r>
      <w:r w:rsidR="006C386D" w:rsidRPr="00460E4F">
        <w:rPr>
          <w:color w:val="000000" w:themeColor="text1"/>
        </w:rPr>
        <w:t>nu komórkowego na lekcji.</w:t>
      </w:r>
    </w:p>
    <w:p w14:paraId="4FBD85AB" w14:textId="77777777" w:rsidR="00DA3230" w:rsidRDefault="00DA3230" w:rsidP="00742F14">
      <w:pPr>
        <w:pStyle w:val="Tytu"/>
        <w:ind w:left="426" w:hanging="284"/>
        <w:jc w:val="both"/>
        <w:rPr>
          <w:b w:val="0"/>
          <w:color w:val="000000" w:themeColor="text1"/>
        </w:rPr>
      </w:pPr>
    </w:p>
    <w:p w14:paraId="24A7C0B4" w14:textId="77777777" w:rsidR="006D7A03" w:rsidRDefault="006D7A03" w:rsidP="00742F14">
      <w:pPr>
        <w:pStyle w:val="Tytu"/>
        <w:ind w:left="426" w:hanging="284"/>
        <w:jc w:val="both"/>
        <w:rPr>
          <w:b w:val="0"/>
          <w:color w:val="000000" w:themeColor="text1"/>
        </w:rPr>
      </w:pPr>
    </w:p>
    <w:p w14:paraId="52986DEA" w14:textId="3A05E9F1" w:rsidR="006D7A03" w:rsidRPr="009B5DF9" w:rsidRDefault="009B5DF9" w:rsidP="00742F14">
      <w:pPr>
        <w:pStyle w:val="Tytu"/>
        <w:ind w:left="426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7. </w:t>
      </w:r>
      <w:r w:rsidRPr="009B5DF9">
        <w:rPr>
          <w:color w:val="000000" w:themeColor="text1"/>
        </w:rPr>
        <w:t xml:space="preserve">Wymagania z </w:t>
      </w:r>
      <w:r>
        <w:rPr>
          <w:color w:val="000000" w:themeColor="text1"/>
        </w:rPr>
        <w:t>fiz</w:t>
      </w:r>
      <w:r w:rsidRPr="009B5DF9">
        <w:rPr>
          <w:color w:val="000000" w:themeColor="text1"/>
        </w:rPr>
        <w:t>yki na poszczególne oceny</w:t>
      </w:r>
    </w:p>
    <w:p w14:paraId="3CBD9083" w14:textId="77777777" w:rsidR="006D7A03" w:rsidRPr="009B5DF9" w:rsidRDefault="006D7A03" w:rsidP="00742F14">
      <w:pPr>
        <w:pStyle w:val="Tytu"/>
        <w:ind w:left="426" w:hanging="284"/>
        <w:jc w:val="both"/>
        <w:rPr>
          <w:color w:val="000000" w:themeColor="text1"/>
        </w:rPr>
      </w:pPr>
    </w:p>
    <w:p w14:paraId="10F96724" w14:textId="77777777" w:rsidR="006D7A03" w:rsidRPr="00D22F46" w:rsidRDefault="006D7A03" w:rsidP="006D7A03">
      <w:pPr>
        <w:pStyle w:val="tytu01"/>
        <w:rPr>
          <w:b w:val="0"/>
          <w:color w:val="44546A" w:themeColor="text2"/>
        </w:rPr>
      </w:pPr>
      <w:r w:rsidRPr="00A62F81">
        <w:rPr>
          <w:b w:val="0"/>
          <w:color w:val="44546A" w:themeColor="text2"/>
        </w:rPr>
        <w:t>Klasa 7</w:t>
      </w:r>
    </w:p>
    <w:p w14:paraId="4AF69D07" w14:textId="77777777" w:rsidR="006D7A03" w:rsidRPr="006D1637" w:rsidRDefault="006D7A03" w:rsidP="006D7A03">
      <w:pPr>
        <w:numPr>
          <w:ilvl w:val="0"/>
          <w:numId w:val="11"/>
        </w:numPr>
        <w:spacing w:after="120"/>
        <w:ind w:left="714" w:hanging="357"/>
        <w:rPr>
          <w:rFonts w:asciiTheme="minorHAnsi" w:hAnsiTheme="minorHAnsi"/>
          <w:b/>
          <w:spacing w:val="-4"/>
          <w:sz w:val="22"/>
          <w:szCs w:val="22"/>
        </w:rPr>
      </w:pPr>
      <w:r w:rsidRPr="006D1637">
        <w:rPr>
          <w:rFonts w:asciiTheme="minorHAnsi" w:hAnsiTheme="minorHAnsi"/>
          <w:b/>
          <w:spacing w:val="-4"/>
          <w:sz w:val="22"/>
          <w:szCs w:val="22"/>
        </w:rPr>
        <w:t>Wykonujemy pomiary</w:t>
      </w:r>
    </w:p>
    <w:tbl>
      <w:tblPr>
        <w:tblStyle w:val="Tabela-Siatka"/>
        <w:tblW w:w="10062" w:type="dxa"/>
        <w:tblInd w:w="-512" w:type="dxa"/>
        <w:tblLayout w:type="fixed"/>
        <w:tblLook w:val="01E0" w:firstRow="1" w:lastRow="1" w:firstColumn="1" w:lastColumn="1" w:noHBand="0" w:noVBand="0"/>
      </w:tblPr>
      <w:tblGrid>
        <w:gridCol w:w="1440"/>
        <w:gridCol w:w="2160"/>
        <w:gridCol w:w="2160"/>
        <w:gridCol w:w="1962"/>
        <w:gridCol w:w="2340"/>
      </w:tblGrid>
      <w:tr w:rsidR="006D7A03" w:rsidRPr="00D22F46" w14:paraId="44E5E93A" w14:textId="77777777" w:rsidTr="006D7A03">
        <w:tc>
          <w:tcPr>
            <w:tcW w:w="1440" w:type="dxa"/>
            <w:shd w:val="clear" w:color="auto" w:fill="FFCC00"/>
            <w:tcMar>
              <w:left w:w="28" w:type="dxa"/>
              <w:right w:w="28" w:type="dxa"/>
            </w:tcMar>
          </w:tcPr>
          <w:p w14:paraId="71F30449" w14:textId="77777777" w:rsidR="006D7A03" w:rsidRPr="005D1A26" w:rsidRDefault="006D7A03" w:rsidP="00AA4821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2160" w:type="dxa"/>
            <w:shd w:val="clear" w:color="auto" w:fill="FFCC00"/>
            <w:tcMar>
              <w:left w:w="28" w:type="dxa"/>
              <w:right w:w="28" w:type="dxa"/>
            </w:tcMar>
          </w:tcPr>
          <w:p w14:paraId="12F85032" w14:textId="77777777" w:rsidR="006D7A03" w:rsidRPr="005D1A26" w:rsidRDefault="006D7A03" w:rsidP="00AA4821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14:paraId="5B294263" w14:textId="77777777" w:rsidR="006D7A03" w:rsidRPr="005D1A26" w:rsidRDefault="006D7A03" w:rsidP="00AA4821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14:paraId="58E4C0F5" w14:textId="77777777" w:rsidR="006D7A03" w:rsidRPr="005D1A26" w:rsidRDefault="006D7A03" w:rsidP="00AA4821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160" w:type="dxa"/>
            <w:shd w:val="clear" w:color="auto" w:fill="FFCC00"/>
            <w:tcMar>
              <w:left w:w="28" w:type="dxa"/>
              <w:right w:w="28" w:type="dxa"/>
            </w:tcMar>
          </w:tcPr>
          <w:p w14:paraId="5ACB4D8B" w14:textId="77777777" w:rsidR="006D7A03" w:rsidRPr="005D1A26" w:rsidRDefault="006D7A03" w:rsidP="00AA4821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14:paraId="446AC5D5" w14:textId="77777777" w:rsidR="006D7A03" w:rsidRPr="005D1A26" w:rsidRDefault="006D7A03" w:rsidP="00AA4821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14:paraId="4F344B47" w14:textId="77777777" w:rsidR="006D7A03" w:rsidRPr="005D1A26" w:rsidRDefault="006D7A03" w:rsidP="00AA4821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1962" w:type="dxa"/>
            <w:shd w:val="clear" w:color="auto" w:fill="FFCC00"/>
            <w:tcMar>
              <w:left w:w="28" w:type="dxa"/>
              <w:right w:w="28" w:type="dxa"/>
            </w:tcMar>
          </w:tcPr>
          <w:p w14:paraId="2438C6E6" w14:textId="77777777" w:rsidR="006D7A03" w:rsidRPr="005D1A26" w:rsidRDefault="006D7A03" w:rsidP="00AA4821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14:paraId="313332CF" w14:textId="77777777" w:rsidR="006D7A03" w:rsidRPr="005D1A26" w:rsidRDefault="006D7A03" w:rsidP="00AA4821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14:paraId="1430ED18" w14:textId="77777777" w:rsidR="006D7A03" w:rsidRPr="005D1A26" w:rsidRDefault="006D7A03" w:rsidP="00AA4821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340" w:type="dxa"/>
            <w:shd w:val="clear" w:color="auto" w:fill="FFCC00"/>
            <w:tcMar>
              <w:left w:w="28" w:type="dxa"/>
              <w:right w:w="28" w:type="dxa"/>
            </w:tcMar>
          </w:tcPr>
          <w:p w14:paraId="3404668B" w14:textId="77777777" w:rsidR="006D7A03" w:rsidRPr="005D1A26" w:rsidRDefault="006D7A03" w:rsidP="00AA4821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Wymagania dopełniające</w:t>
            </w:r>
          </w:p>
          <w:p w14:paraId="27DEBE83" w14:textId="77777777" w:rsidR="006D7A03" w:rsidRPr="005D1A26" w:rsidRDefault="006D7A03" w:rsidP="00AA4821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14:paraId="273F5D2A" w14:textId="77777777" w:rsidR="006D7A03" w:rsidRPr="005D1A26" w:rsidRDefault="006D7A03" w:rsidP="00AA4821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7A03" w:rsidRPr="006D1637" w14:paraId="2F5388B8" w14:textId="77777777" w:rsidTr="006D7A03">
        <w:tc>
          <w:tcPr>
            <w:tcW w:w="1440" w:type="dxa"/>
            <w:tcMar>
              <w:left w:w="28" w:type="dxa"/>
              <w:right w:w="28" w:type="dxa"/>
            </w:tcMar>
          </w:tcPr>
          <w:p w14:paraId="43312F29" w14:textId="77777777" w:rsidR="006D7A03" w:rsidRPr="006D1637" w:rsidRDefault="006D7A03" w:rsidP="00AA4821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1.1. Wielkości fizyczne, które mierzysz na co dzień</w:t>
            </w:r>
          </w:p>
        </w:tc>
        <w:tc>
          <w:tcPr>
            <w:tcW w:w="2160" w:type="dxa"/>
            <w:tcMar>
              <w:left w:w="28" w:type="dxa"/>
              <w:right w:w="28" w:type="dxa"/>
            </w:tcMar>
          </w:tcPr>
          <w:p w14:paraId="50EB109C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przyrządy, za pomocą których mierzymy długość, temperaturę, czas, szybkość i masę</w:t>
            </w:r>
          </w:p>
          <w:p w14:paraId="64E90CE8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mierzy długość, temperaturę, czas, szybkość i masę</w:t>
            </w:r>
          </w:p>
          <w:p w14:paraId="5BA1111F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jednostki mierzonych wielkości</w:t>
            </w:r>
          </w:p>
          <w:p w14:paraId="4D1AC13B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zakres pomiarowy przyrządu</w:t>
            </w:r>
          </w:p>
          <w:p w14:paraId="1673CEA6" w14:textId="77777777" w:rsidR="006D7A03" w:rsidRPr="006D1637" w:rsidRDefault="006D7A03" w:rsidP="00AA4821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160" w:type="dxa"/>
            <w:tcMar>
              <w:left w:w="28" w:type="dxa"/>
              <w:right w:w="28" w:type="dxa"/>
            </w:tcMar>
          </w:tcPr>
          <w:p w14:paraId="73CB8474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odczytuje najmniejszą działkę przyrządu i podaje dokładność przyrządu </w:t>
            </w:r>
          </w:p>
          <w:p w14:paraId="61A54149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dobiera do danego pomiaru przyrząd o odpowiednim zakresie i dokładności</w:t>
            </w:r>
          </w:p>
          <w:p w14:paraId="1BC68422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oblicza wartość najbardziej zbliżoną do rzeczywistej wartości mierzonej wielkości, jako średnią arytmetyczną wyników</w:t>
            </w:r>
          </w:p>
          <w:p w14:paraId="29C7D46F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jednostki długości, czasu i masy</w:t>
            </w:r>
          </w:p>
          <w:p w14:paraId="722D761F" w14:textId="77777777" w:rsidR="006D7A03" w:rsidRPr="006D1637" w:rsidRDefault="006D7A03" w:rsidP="00AA4821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</w:tcPr>
          <w:p w14:paraId="55196E42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zapisuje różnice między wartością końcową i początkowa wielkości fizycznej (np. 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 w14:anchorId="5D8D5D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2pt" o:ole="">
                  <v:imagedata r:id="rId5" o:title=""/>
                </v:shape>
                <o:OLEObject Type="Embed" ProgID="Equation.3" ShapeID="_x0000_i1025" DrawAspect="Content" ObjectID="_1756019962" r:id="rId6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>)</w:t>
            </w:r>
          </w:p>
          <w:p w14:paraId="4BA7C280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wyjaśnia, co to znaczy wyzerować przyrząd pomiarowy</w:t>
            </w:r>
          </w:p>
          <w:p w14:paraId="7DDD913F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doświadczenie Celsjusza i objaśnia utworzoną przez niego skalę temperatur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</w:tcPr>
          <w:p w14:paraId="381A1B8B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na przykładach przyczyny występowania niepewności pomiarowych</w:t>
            </w:r>
          </w:p>
          <w:p w14:paraId="5C9F6E7F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posługuje się wagą laboratoryjną</w:t>
            </w:r>
          </w:p>
          <w:p w14:paraId="6B5EF785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na przykładzie znaczenie pojęcia względności</w:t>
            </w:r>
          </w:p>
          <w:p w14:paraId="354A8D0C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oblicza niepewność pomiarową i zapisuje wynik wraz z niepewnością</w:t>
            </w:r>
          </w:p>
          <w:p w14:paraId="0811D636" w14:textId="77777777" w:rsidR="006D7A03" w:rsidRPr="006D1637" w:rsidRDefault="006D7A03" w:rsidP="00AA4821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7A03" w:rsidRPr="006D1637" w14:paraId="4011E904" w14:textId="77777777" w:rsidTr="006D7A03">
        <w:tc>
          <w:tcPr>
            <w:tcW w:w="1440" w:type="dxa"/>
            <w:tcMar>
              <w:left w:w="28" w:type="dxa"/>
              <w:right w:w="28" w:type="dxa"/>
            </w:tcMar>
          </w:tcPr>
          <w:p w14:paraId="32B0D00A" w14:textId="77777777" w:rsidR="006D7A03" w:rsidRPr="006D1637" w:rsidRDefault="006D7A03" w:rsidP="00AA4821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1.2. Pomiar wartości siły ciężkości</w:t>
            </w:r>
          </w:p>
        </w:tc>
        <w:tc>
          <w:tcPr>
            <w:tcW w:w="2160" w:type="dxa"/>
            <w:tcMar>
              <w:left w:w="28" w:type="dxa"/>
              <w:right w:w="28" w:type="dxa"/>
            </w:tcMar>
          </w:tcPr>
          <w:p w14:paraId="4429D744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wartość siły w niutonach za pomocą siłomierza</w:t>
            </w:r>
          </w:p>
          <w:p w14:paraId="1434180F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oblicza wartość ciężaru 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 xml:space="preserve">posługując się wzorem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680" w:dyaOrig="279" w14:anchorId="1346A539">
                <v:shape id="_x0000_i1026" type="#_x0000_t75" style="width:34.5pt;height:14.25pt" o:ole="">
                  <v:imagedata r:id="rId7" o:title=""/>
                </v:shape>
                <o:OLEObject Type="Embed" ProgID="Equation.DSMT4" ShapeID="_x0000_i1026" DrawAspect="Content" ObjectID="_1756019963" r:id="rId8"/>
              </w:object>
            </w:r>
          </w:p>
          <w:p w14:paraId="2D8BAE73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źródło siły ciężkości i poprawnie zaczepia wektor do ciała, na które działa siła ciężkości</w:t>
            </w:r>
          </w:p>
        </w:tc>
        <w:tc>
          <w:tcPr>
            <w:tcW w:w="2160" w:type="dxa"/>
            <w:tcMar>
              <w:left w:w="28" w:type="dxa"/>
              <w:right w:w="28" w:type="dxa"/>
            </w:tcMar>
          </w:tcPr>
          <w:p w14:paraId="62B031B0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>wykazuje doświadczalnie, że wartość siły ciężkości jest wprost proporcjonalna do masy ciała</w:t>
            </w:r>
          </w:p>
          <w:p w14:paraId="1C6F2AD2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>uzasadnia potrzebę wprowadzenia siły jako wielkości wektorowej</w:t>
            </w:r>
          </w:p>
        </w:tc>
        <w:tc>
          <w:tcPr>
            <w:tcW w:w="1962" w:type="dxa"/>
            <w:tcMar>
              <w:left w:w="28" w:type="dxa"/>
              <w:right w:w="28" w:type="dxa"/>
            </w:tcMar>
          </w:tcPr>
          <w:p w14:paraId="6FCA73C2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>podaje cechy wielkości wektorowej</w:t>
            </w:r>
          </w:p>
          <w:p w14:paraId="44C7BF87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przekształca wzór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680" w:dyaOrig="279" w14:anchorId="183D4823">
                <v:shape id="_x0000_i1027" type="#_x0000_t75" style="width:34.5pt;height:14.25pt" o:ole="">
                  <v:imagedata r:id="rId7" o:title=""/>
                </v:shape>
                <o:OLEObject Type="Embed" ProgID="Equation.DSMT4" ShapeID="_x0000_i1027" DrawAspect="Content" ObjectID="_1756019964" r:id="rId9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 oblicza masę 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>ciała, znając wartość jego ciężaru</w:t>
            </w:r>
          </w:p>
          <w:p w14:paraId="3E0B872B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skutków działania siły ciężkości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</w:tcPr>
          <w:p w14:paraId="5B4D5064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>rysuje wektor obrazujący siłę o zadanej wartości (przyjmując odpowiednią jednostkę)</w:t>
            </w:r>
          </w:p>
        </w:tc>
      </w:tr>
      <w:tr w:rsidR="006D7A03" w:rsidRPr="006D1637" w14:paraId="3878C5F4" w14:textId="77777777" w:rsidTr="006D7A03">
        <w:tc>
          <w:tcPr>
            <w:tcW w:w="1440" w:type="dxa"/>
            <w:tcMar>
              <w:left w:w="28" w:type="dxa"/>
              <w:right w:w="28" w:type="dxa"/>
            </w:tcMar>
          </w:tcPr>
          <w:p w14:paraId="0A250C62" w14:textId="77777777" w:rsidR="006D7A03" w:rsidRPr="006D1637" w:rsidRDefault="006D7A03" w:rsidP="00AA4821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1.3. Wyznaczanie gęstości substancji</w:t>
            </w:r>
          </w:p>
        </w:tc>
        <w:tc>
          <w:tcPr>
            <w:tcW w:w="2160" w:type="dxa"/>
            <w:tcMar>
              <w:left w:w="28" w:type="dxa"/>
              <w:right w:w="28" w:type="dxa"/>
            </w:tcMar>
          </w:tcPr>
          <w:p w14:paraId="4A58BB7B" w14:textId="77777777" w:rsidR="006D7A03" w:rsidRDefault="006D7A03" w:rsidP="00AA4821">
            <w:pPr>
              <w:pStyle w:val="tabelakropka"/>
              <w:spacing w:line="252" w:lineRule="auto"/>
            </w:pPr>
            <w:r>
              <w:t>odczytuje gęstość substancji z tabeli</w:t>
            </w:r>
          </w:p>
          <w:p w14:paraId="491D3A25" w14:textId="77777777" w:rsidR="006D7A03" w:rsidRDefault="006D7A03" w:rsidP="00AA4821">
            <w:pPr>
              <w:pStyle w:val="tabelakropka"/>
              <w:spacing w:line="252" w:lineRule="auto"/>
            </w:pPr>
            <w:r>
              <w:t xml:space="preserve"> mierzy objętość ciał o nieregularnych kształtach za pomocą menzurki </w:t>
            </w:r>
          </w:p>
          <w:p w14:paraId="014C7CD4" w14:textId="77777777" w:rsidR="006D7A03" w:rsidRPr="006D1637" w:rsidRDefault="006D7A03" w:rsidP="00AA4821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160" w:type="dxa"/>
            <w:tcMar>
              <w:left w:w="28" w:type="dxa"/>
              <w:right w:w="28" w:type="dxa"/>
            </w:tcMar>
          </w:tcPr>
          <w:p w14:paraId="6E5D8D41" w14:textId="77777777" w:rsidR="006D7A03" w:rsidRDefault="006D7A03" w:rsidP="00AA4821">
            <w:pPr>
              <w:pStyle w:val="tabelakropka"/>
              <w:spacing w:line="252" w:lineRule="auto"/>
            </w:pPr>
            <w:r>
              <w:t xml:space="preserve">wyznacza doświadczalnie gęstość ciała stałego o regularnych kształtach </w:t>
            </w:r>
          </w:p>
          <w:p w14:paraId="1600F851" w14:textId="77777777" w:rsidR="006D7A03" w:rsidRPr="001B19E5" w:rsidRDefault="006D7A03" w:rsidP="00AA4821">
            <w:pPr>
              <w:pStyle w:val="tabelakropka"/>
              <w:spacing w:line="252" w:lineRule="auto"/>
            </w:pPr>
            <w:r>
              <w:t xml:space="preserve">oblicza gęstość substancji ze wzoru </w:t>
            </w:r>
            <w:r w:rsidRPr="00140F17">
              <w:rPr>
                <w:position w:val="-18"/>
              </w:rPr>
              <w:object w:dxaOrig="540" w:dyaOrig="480" w14:anchorId="020524AF">
                <v:shape id="_x0000_i1028" type="#_x0000_t75" style="width:27pt;height:24pt" o:ole="">
                  <v:imagedata r:id="rId10" o:title=""/>
                </v:shape>
                <o:OLEObject Type="Embed" ProgID="Equation.DSMT4" ShapeID="_x0000_i1028" DrawAspect="Content" ObjectID="_1756019965" r:id="rId11"/>
              </w:object>
            </w:r>
            <w:r>
              <w:t xml:space="preserve"> </w:t>
            </w:r>
          </w:p>
          <w:p w14:paraId="3E430AA0" w14:textId="77777777" w:rsidR="006D7A03" w:rsidRDefault="006D7A03" w:rsidP="00AA4821">
            <w:pPr>
              <w:pStyle w:val="tabelakropka"/>
              <w:spacing w:line="252" w:lineRule="auto"/>
            </w:pPr>
            <w:r>
              <w:t xml:space="preserve">szacuje niepewności pomiarowe przy pomiarach masy i objętości </w:t>
            </w:r>
          </w:p>
          <w:p w14:paraId="2CFB75BE" w14:textId="77777777" w:rsidR="006D7A03" w:rsidRPr="006D1637" w:rsidRDefault="006D7A03" w:rsidP="00AA4821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</w:tcPr>
          <w:p w14:paraId="45E0B6CA" w14:textId="77777777" w:rsidR="006D7A03" w:rsidRDefault="006D7A03" w:rsidP="00AA4821">
            <w:pPr>
              <w:pStyle w:val="tabelakropka"/>
              <w:spacing w:line="252" w:lineRule="auto"/>
            </w:pPr>
            <w:r>
              <w:t xml:space="preserve">przekształca wzór </w:t>
            </w:r>
            <w:r w:rsidRPr="00140F17">
              <w:rPr>
                <w:position w:val="-18"/>
              </w:rPr>
              <w:object w:dxaOrig="540" w:dyaOrig="480" w14:anchorId="1A5D095F">
                <v:shape id="_x0000_i1029" type="#_x0000_t75" style="width:27pt;height:24pt" o:ole="">
                  <v:imagedata r:id="rId12" o:title=""/>
                </v:shape>
                <o:OLEObject Type="Embed" ProgID="Equation.DSMT4" ShapeID="_x0000_i1029" DrawAspect="Content" ObjectID="_1756019966" r:id="rId13"/>
              </w:object>
            </w:r>
            <w:r>
              <w:t xml:space="preserve"> i oblicza każdą z wielkości fizycznych w tym wzorze</w:t>
            </w:r>
          </w:p>
          <w:p w14:paraId="58D14922" w14:textId="77777777" w:rsidR="006D7A03" w:rsidRDefault="006D7A03" w:rsidP="00AA4821">
            <w:pPr>
              <w:pStyle w:val="tabelakropka"/>
              <w:spacing w:line="252" w:lineRule="auto"/>
            </w:pPr>
            <w:r>
              <w:t xml:space="preserve">wyznacza doświadczalnie gęstość cieczy </w:t>
            </w:r>
          </w:p>
          <w:p w14:paraId="6FEF90D0" w14:textId="77777777" w:rsidR="006D7A03" w:rsidRPr="006D1637" w:rsidRDefault="006D7A03" w:rsidP="00AA4821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odróżnia mierzenie wielkości fizycznej od jej wyznaczania, czyli pomiaru pośredniego 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</w:tcPr>
          <w:p w14:paraId="5493783E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gęstość wyrażoną w kg/m</w:t>
            </w:r>
            <w:r w:rsidRPr="006D1637">
              <w:rPr>
                <w:rFonts w:asciiTheme="minorHAnsi" w:hAnsiTheme="minorHAnsi"/>
                <w:spacing w:val="-4"/>
                <w:szCs w:val="18"/>
                <w:vertAlign w:val="superscript"/>
              </w:rPr>
              <w:t>3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na g/cm</w:t>
            </w:r>
            <w:r w:rsidRPr="006D1637">
              <w:rPr>
                <w:rFonts w:asciiTheme="minorHAnsi" w:hAnsiTheme="minorHAnsi"/>
                <w:spacing w:val="-4"/>
                <w:szCs w:val="18"/>
                <w:vertAlign w:val="superscript"/>
              </w:rPr>
              <w:t>3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 na odwrót</w:t>
            </w:r>
          </w:p>
        </w:tc>
      </w:tr>
      <w:tr w:rsidR="006D7A03" w:rsidRPr="006D1637" w14:paraId="1ED54EFD" w14:textId="77777777" w:rsidTr="006D7A03">
        <w:tc>
          <w:tcPr>
            <w:tcW w:w="1440" w:type="dxa"/>
            <w:tcMar>
              <w:left w:w="28" w:type="dxa"/>
              <w:right w:w="28" w:type="dxa"/>
            </w:tcMar>
          </w:tcPr>
          <w:p w14:paraId="0C4EFCE8" w14:textId="77777777" w:rsidR="006D7A03" w:rsidRPr="006D1637" w:rsidRDefault="006D7A03" w:rsidP="00AA4821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1.4. Pomiar ciśnienia</w:t>
            </w:r>
          </w:p>
        </w:tc>
        <w:tc>
          <w:tcPr>
            <w:tcW w:w="2160" w:type="dxa"/>
            <w:tcMar>
              <w:left w:w="28" w:type="dxa"/>
              <w:right w:w="28" w:type="dxa"/>
            </w:tcMar>
          </w:tcPr>
          <w:p w14:paraId="4D490CE6" w14:textId="77777777" w:rsidR="006D7A03" w:rsidRPr="006D1637" w:rsidRDefault="006D7A03" w:rsidP="00AA4821">
            <w:pPr>
              <w:pStyle w:val="tabelakropka"/>
              <w:spacing w:before="20" w:after="20" w:line="220" w:lineRule="exact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wykazuje, że skutek nacisku na podłoże, ciała o ciężarze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240" w:dyaOrig="320" w14:anchorId="7E3D330A">
                <v:shape id="_x0000_i1030" type="#_x0000_t75" style="width:12pt;height:15.75pt" o:ole="">
                  <v:imagedata r:id="rId14" o:title=""/>
                </v:shape>
                <o:OLEObject Type="Embed" ProgID="Equation.DSMT4" ShapeID="_x0000_i1030" DrawAspect="Content" ObjectID="_1756019967" r:id="rId15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zależy od wielkości powierzchni zetknięcia ciała z podłożem</w:t>
            </w:r>
          </w:p>
          <w:p w14:paraId="0680AB60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jednostkę ciśnienia i jej wielokrotności</w:t>
            </w:r>
          </w:p>
          <w:p w14:paraId="113B30DC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ciśnienie w oponie samochodowej</w:t>
            </w:r>
          </w:p>
          <w:p w14:paraId="26CE1721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ciśnienie atmosferyczne za pomocą barometru</w:t>
            </w:r>
          </w:p>
        </w:tc>
        <w:tc>
          <w:tcPr>
            <w:tcW w:w="2160" w:type="dxa"/>
            <w:tcMar>
              <w:left w:w="28" w:type="dxa"/>
              <w:right w:w="28" w:type="dxa"/>
            </w:tcMar>
          </w:tcPr>
          <w:p w14:paraId="4B5A1119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oblicza ciśnienie za pomocą wzoru </w:t>
            </w:r>
            <w:r w:rsidRPr="006D1637">
              <w:rPr>
                <w:rFonts w:asciiTheme="minorHAnsi" w:hAnsiTheme="minorHAnsi"/>
                <w:spacing w:val="-4"/>
                <w:position w:val="-18"/>
                <w:szCs w:val="18"/>
              </w:rPr>
              <w:object w:dxaOrig="560" w:dyaOrig="499" w14:anchorId="0CDBF9F3">
                <v:shape id="_x0000_i1031" type="#_x0000_t75" style="width:27.75pt;height:24.75pt" o:ole="">
                  <v:imagedata r:id="rId16" o:title=""/>
                </v:shape>
                <o:OLEObject Type="Embed" ProgID="Equation.DSMT4" ShapeID="_x0000_i1031" DrawAspect="Content" ObjectID="_1756019968" r:id="rId17"/>
              </w:object>
            </w:r>
          </w:p>
          <w:p w14:paraId="594ECA31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jednostki ciśnienia</w:t>
            </w:r>
          </w:p>
          <w:p w14:paraId="3EAF9909" w14:textId="77777777" w:rsidR="006D7A03" w:rsidRPr="006D1637" w:rsidRDefault="006D7A03" w:rsidP="00AA4821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</w:tcPr>
          <w:p w14:paraId="718EC2F0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przekształca wzór </w:t>
            </w:r>
            <w:r w:rsidRPr="006D1637">
              <w:rPr>
                <w:rFonts w:asciiTheme="minorHAnsi" w:hAnsiTheme="minorHAnsi"/>
                <w:spacing w:val="-4"/>
                <w:position w:val="-18"/>
                <w:szCs w:val="18"/>
              </w:rPr>
              <w:object w:dxaOrig="560" w:dyaOrig="499" w14:anchorId="6E10A7BB">
                <v:shape id="_x0000_i1032" type="#_x0000_t75" style="width:27.75pt;height:24.75pt" o:ole="">
                  <v:imagedata r:id="rId16" o:title=""/>
                </v:shape>
                <o:OLEObject Type="Embed" ProgID="Equation.DSMT4" ShapeID="_x0000_i1032" DrawAspect="Content" ObjectID="_1756019969" r:id="rId18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 oblicza każdą z wielkości występujących w tym wzorze</w:t>
            </w:r>
          </w:p>
          <w:p w14:paraId="0CD954C5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zależność ciśnienia atmosferycznego od wysokości nad poziomem morza</w:t>
            </w:r>
          </w:p>
          <w:p w14:paraId="0895CC7B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rozpoznaje w swoim otoczeniu zjawiska, w których istotną rolę odgrywa ciśnienie atmosferyczne i urządzenia, do działania których jest ono niezbędne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</w:tcPr>
          <w:p w14:paraId="75D24606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wyznacza doświadczalnie ciśnienie atmosferyczne za pomocą strzykawki i siłomierza</w:t>
            </w:r>
          </w:p>
        </w:tc>
      </w:tr>
      <w:tr w:rsidR="006D7A03" w:rsidRPr="006D1637" w14:paraId="056823E1" w14:textId="77777777" w:rsidTr="006D7A03">
        <w:tc>
          <w:tcPr>
            <w:tcW w:w="1440" w:type="dxa"/>
            <w:tcMar>
              <w:left w:w="28" w:type="dxa"/>
              <w:right w:w="28" w:type="dxa"/>
            </w:tcMar>
          </w:tcPr>
          <w:p w14:paraId="78440EA8" w14:textId="77777777" w:rsidR="006D7A03" w:rsidRPr="006D1637" w:rsidRDefault="006D7A03" w:rsidP="00AA4821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1.5. Sporządzamy wykresy</w:t>
            </w:r>
          </w:p>
        </w:tc>
        <w:tc>
          <w:tcPr>
            <w:tcW w:w="2160" w:type="dxa"/>
            <w:tcMar>
              <w:left w:w="28" w:type="dxa"/>
              <w:right w:w="28" w:type="dxa"/>
            </w:tcMar>
          </w:tcPr>
          <w:p w14:paraId="65F33F8F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przykładach wyjaśnia znaczenie pojęcia „zależność jednej wielkości fizycznej od drugiej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</w:p>
          <w:p w14:paraId="3FDA4CF5" w14:textId="77777777" w:rsidR="006D7A03" w:rsidRPr="006D1637" w:rsidRDefault="006D7A03" w:rsidP="00AA4821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160" w:type="dxa"/>
            <w:tcMar>
              <w:left w:w="28" w:type="dxa"/>
              <w:right w:w="28" w:type="dxa"/>
            </w:tcMar>
          </w:tcPr>
          <w:p w14:paraId="34C71E15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na podstawie wyników zgromadzonych w tabeli sporządza samodzielnie wykres zależności jednej wielkości fizycznej od drugiej</w:t>
            </w:r>
          </w:p>
        </w:tc>
        <w:tc>
          <w:tcPr>
            <w:tcW w:w="1962" w:type="dxa"/>
            <w:tcMar>
              <w:left w:w="28" w:type="dxa"/>
              <w:right w:w="28" w:type="dxa"/>
            </w:tcMar>
          </w:tcPr>
          <w:p w14:paraId="55D9E59E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wykazuje, że jeśli dwie wielkości są do siebie wprost proporcjonalne, to wykres zależności jednej od drugiej jest półprostą wychodzącą z początku układu osi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</w:tcPr>
          <w:p w14:paraId="234ABE02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wyciąga wnioski o wartościach wielkości fizycznych na podstawie kąta nachylenia wykresu do osi poziomej</w:t>
            </w:r>
          </w:p>
        </w:tc>
      </w:tr>
    </w:tbl>
    <w:p w14:paraId="0735175A" w14:textId="77777777" w:rsidR="006D7A03" w:rsidRPr="006D1637" w:rsidRDefault="006D7A03" w:rsidP="006D7A03">
      <w:pPr>
        <w:rPr>
          <w:rFonts w:asciiTheme="minorHAnsi" w:hAnsiTheme="minorHAnsi"/>
          <w:spacing w:val="-4"/>
          <w:sz w:val="18"/>
          <w:szCs w:val="18"/>
        </w:rPr>
      </w:pPr>
    </w:p>
    <w:p w14:paraId="1ACD9C68" w14:textId="77777777" w:rsidR="006D7A03" w:rsidRPr="006D1637" w:rsidRDefault="006D7A03" w:rsidP="006D7A03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2. Niektóre właściwości fizyczne ciał</w:t>
      </w:r>
    </w:p>
    <w:tbl>
      <w:tblPr>
        <w:tblStyle w:val="Tabela-Siatka"/>
        <w:tblW w:w="10080" w:type="dxa"/>
        <w:tblInd w:w="-483" w:type="dxa"/>
        <w:tblLook w:val="01E0" w:firstRow="1" w:lastRow="1" w:firstColumn="1" w:lastColumn="1" w:noHBand="0" w:noVBand="0"/>
      </w:tblPr>
      <w:tblGrid>
        <w:gridCol w:w="1456"/>
        <w:gridCol w:w="1905"/>
        <w:gridCol w:w="1905"/>
        <w:gridCol w:w="2474"/>
        <w:gridCol w:w="2340"/>
      </w:tblGrid>
      <w:tr w:rsidR="006D7A03" w:rsidRPr="005D1A26" w14:paraId="3141570C" w14:textId="77777777" w:rsidTr="006D7A03">
        <w:tc>
          <w:tcPr>
            <w:tcW w:w="1456" w:type="dxa"/>
            <w:shd w:val="clear" w:color="auto" w:fill="FFCC00"/>
            <w:tcMar>
              <w:left w:w="57" w:type="dxa"/>
              <w:right w:w="57" w:type="dxa"/>
            </w:tcMar>
          </w:tcPr>
          <w:p w14:paraId="5CF60AE9" w14:textId="77777777" w:rsidR="006D7A03" w:rsidRPr="005D1A26" w:rsidRDefault="006D7A03" w:rsidP="00AA4821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1905" w:type="dxa"/>
            <w:shd w:val="clear" w:color="auto" w:fill="FFCC00"/>
            <w:tcMar>
              <w:left w:w="57" w:type="dxa"/>
              <w:right w:w="57" w:type="dxa"/>
            </w:tcMar>
          </w:tcPr>
          <w:p w14:paraId="660D7145" w14:textId="77777777" w:rsidR="006D7A03" w:rsidRPr="005D1A26" w:rsidRDefault="006D7A03" w:rsidP="00AA4821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14:paraId="2CBF6219" w14:textId="77777777" w:rsidR="006D7A03" w:rsidRPr="005D1A26" w:rsidRDefault="006D7A03" w:rsidP="00AA4821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14:paraId="4523207D" w14:textId="77777777" w:rsidR="006D7A03" w:rsidRPr="005D1A26" w:rsidRDefault="006D7A03" w:rsidP="00AA4821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1905" w:type="dxa"/>
            <w:shd w:val="clear" w:color="auto" w:fill="FFCC00"/>
            <w:tcMar>
              <w:left w:w="57" w:type="dxa"/>
              <w:right w:w="57" w:type="dxa"/>
            </w:tcMar>
          </w:tcPr>
          <w:p w14:paraId="6FA23938" w14:textId="77777777" w:rsidR="006D7A03" w:rsidRPr="005D1A26" w:rsidRDefault="006D7A03" w:rsidP="00AA4821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14:paraId="3D7A0311" w14:textId="77777777" w:rsidR="006D7A03" w:rsidRPr="005D1A26" w:rsidRDefault="006D7A03" w:rsidP="00AA4821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14:paraId="0CD48868" w14:textId="77777777" w:rsidR="006D7A03" w:rsidRPr="005D1A26" w:rsidRDefault="006D7A03" w:rsidP="00AA4821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474" w:type="dxa"/>
            <w:shd w:val="clear" w:color="auto" w:fill="FFCC00"/>
            <w:tcMar>
              <w:left w:w="57" w:type="dxa"/>
              <w:right w:w="57" w:type="dxa"/>
            </w:tcMar>
          </w:tcPr>
          <w:p w14:paraId="5081C077" w14:textId="77777777" w:rsidR="006D7A03" w:rsidRPr="005D1A26" w:rsidRDefault="006D7A03" w:rsidP="00AA4821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14:paraId="1CC18866" w14:textId="77777777" w:rsidR="006D7A03" w:rsidRPr="005D1A26" w:rsidRDefault="006D7A03" w:rsidP="00AA4821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14:paraId="479A6B80" w14:textId="77777777" w:rsidR="006D7A03" w:rsidRPr="005D1A26" w:rsidRDefault="006D7A03" w:rsidP="00AA4821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340" w:type="dxa"/>
            <w:shd w:val="clear" w:color="auto" w:fill="FFCC00"/>
            <w:tcMar>
              <w:left w:w="57" w:type="dxa"/>
              <w:right w:w="57" w:type="dxa"/>
            </w:tcMar>
          </w:tcPr>
          <w:p w14:paraId="0A1ADB0E" w14:textId="77777777" w:rsidR="006D7A03" w:rsidRPr="005D1A26" w:rsidRDefault="006D7A03" w:rsidP="00AA4821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14:paraId="43525B7D" w14:textId="77777777" w:rsidR="006D7A03" w:rsidRPr="005D1A26" w:rsidRDefault="006D7A03" w:rsidP="00AA4821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14:paraId="498C951D" w14:textId="77777777" w:rsidR="006D7A03" w:rsidRPr="005D1A26" w:rsidRDefault="006D7A03" w:rsidP="00AA4821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7A03" w:rsidRPr="006D1637" w14:paraId="2F7E468A" w14:textId="77777777" w:rsidTr="006D7A03">
        <w:tc>
          <w:tcPr>
            <w:tcW w:w="1456" w:type="dxa"/>
            <w:tcMar>
              <w:left w:w="57" w:type="dxa"/>
              <w:right w:w="57" w:type="dxa"/>
            </w:tcMar>
          </w:tcPr>
          <w:p w14:paraId="32B53536" w14:textId="77777777" w:rsidR="006D7A03" w:rsidRPr="006D1637" w:rsidRDefault="006D7A03" w:rsidP="00AA4821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2.1. Trzy stany skupienia ciał</w:t>
            </w:r>
          </w:p>
        </w:tc>
        <w:tc>
          <w:tcPr>
            <w:tcW w:w="1905" w:type="dxa"/>
            <w:tcMar>
              <w:left w:w="57" w:type="dxa"/>
              <w:right w:w="57" w:type="dxa"/>
            </w:tcMar>
          </w:tcPr>
          <w:p w14:paraId="6CC727E4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stany skupienia ciał i podaje ich przykłady</w:t>
            </w:r>
          </w:p>
          <w:p w14:paraId="2F523669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ciał kruchych, sprężystych i plastycznych</w:t>
            </w:r>
          </w:p>
        </w:tc>
        <w:tc>
          <w:tcPr>
            <w:tcW w:w="1905" w:type="dxa"/>
            <w:tcMar>
              <w:left w:w="57" w:type="dxa"/>
              <w:right w:w="57" w:type="dxa"/>
            </w:tcMar>
          </w:tcPr>
          <w:p w14:paraId="7FFE393A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stałość objętości i nieściśliwość cieczy</w:t>
            </w:r>
          </w:p>
          <w:p w14:paraId="56E6532A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ściśliwość gazów</w:t>
            </w:r>
          </w:p>
        </w:tc>
        <w:tc>
          <w:tcPr>
            <w:tcW w:w="2474" w:type="dxa"/>
            <w:tcMar>
              <w:left w:w="57" w:type="dxa"/>
              <w:right w:w="57" w:type="dxa"/>
            </w:tcMar>
          </w:tcPr>
          <w:p w14:paraId="5D115E14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zachowanie objętości ciała stałego przy zmianie jego kształtu</w:t>
            </w:r>
          </w:p>
          <w:p w14:paraId="7E530DB6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podaje przykłady zmian właściwości ciał spowodowanych zmianą temperatury </w:t>
            </w:r>
          </w:p>
        </w:tc>
        <w:tc>
          <w:tcPr>
            <w:tcW w:w="2340" w:type="dxa"/>
            <w:tcMar>
              <w:left w:w="57" w:type="dxa"/>
              <w:right w:w="57" w:type="dxa"/>
            </w:tcMar>
          </w:tcPr>
          <w:p w14:paraId="53420743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właściwości plazmy</w:t>
            </w:r>
          </w:p>
          <w:p w14:paraId="271D70D4" w14:textId="77777777" w:rsidR="006D7A03" w:rsidRPr="006D1637" w:rsidRDefault="006D7A03" w:rsidP="00AA4821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6D7A03" w:rsidRPr="006D1637" w14:paraId="32726E5C" w14:textId="77777777" w:rsidTr="006D7A03">
        <w:tc>
          <w:tcPr>
            <w:tcW w:w="1456" w:type="dxa"/>
            <w:tcMar>
              <w:left w:w="57" w:type="dxa"/>
              <w:right w:w="57" w:type="dxa"/>
            </w:tcMar>
          </w:tcPr>
          <w:p w14:paraId="1A64E797" w14:textId="77777777" w:rsidR="006D7A03" w:rsidRPr="006D1637" w:rsidRDefault="006D7A03" w:rsidP="00AA4821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2.2. Zmiany 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stanów skupienia ciał</w:t>
            </w:r>
          </w:p>
        </w:tc>
        <w:tc>
          <w:tcPr>
            <w:tcW w:w="1905" w:type="dxa"/>
            <w:tcMar>
              <w:left w:w="57" w:type="dxa"/>
              <w:right w:w="57" w:type="dxa"/>
            </w:tcMar>
          </w:tcPr>
          <w:p w14:paraId="2C153BF6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podaje przykłady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topnienia, krzepnięcia, parowania, skraplania, sublimacji i resublimacji</w:t>
            </w:r>
          </w:p>
          <w:p w14:paraId="45AA175F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temperatury krzepnięcia i wrzenia wody</w:t>
            </w:r>
          </w:p>
          <w:p w14:paraId="294F6A89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odczytuje z tabeli temperatury topnienia i wrzenia</w:t>
            </w:r>
          </w:p>
        </w:tc>
        <w:tc>
          <w:tcPr>
            <w:tcW w:w="1905" w:type="dxa"/>
            <w:tcMar>
              <w:left w:w="57" w:type="dxa"/>
              <w:right w:w="57" w:type="dxa"/>
            </w:tcMar>
          </w:tcPr>
          <w:p w14:paraId="66B6C722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 xml:space="preserve">wymienia i opisuje 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>zmiany stanów skupienia ciał</w:t>
            </w:r>
          </w:p>
          <w:p w14:paraId="0D025A7E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odróżnia wodę w stanie gazowym (jako niewidoczną) od mgły i chmur</w:t>
            </w:r>
          </w:p>
          <w:p w14:paraId="2E563FE8" w14:textId="77777777" w:rsidR="006D7A03" w:rsidRPr="006D1637" w:rsidRDefault="006D7A03" w:rsidP="00AA4821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474" w:type="dxa"/>
            <w:tcMar>
              <w:left w:w="57" w:type="dxa"/>
              <w:right w:w="57" w:type="dxa"/>
            </w:tcMar>
          </w:tcPr>
          <w:p w14:paraId="3DDE8099" w14:textId="77777777" w:rsidR="006D7A03" w:rsidRPr="00B340A0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lastRenderedPageBreak/>
              <w:t xml:space="preserve">opisuje zależność szybkości </w:t>
            </w:r>
            <w:r w:rsidRPr="00B340A0">
              <w:rPr>
                <w:rFonts w:asciiTheme="minorHAnsi" w:hAnsiTheme="minorHAnsi"/>
                <w:spacing w:val="-4"/>
                <w:szCs w:val="18"/>
              </w:rPr>
              <w:lastRenderedPageBreak/>
              <w:t>parowania od temperatury</w:t>
            </w:r>
          </w:p>
          <w:p w14:paraId="1BF834D7" w14:textId="77777777" w:rsidR="006D7A03" w:rsidRPr="00B340A0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zCs w:val="18"/>
              </w:rPr>
              <w:t>demonstruje zjawiska topnienia, wrzenia i skraplania</w:t>
            </w:r>
          </w:p>
        </w:tc>
        <w:tc>
          <w:tcPr>
            <w:tcW w:w="2340" w:type="dxa"/>
            <w:tcMar>
              <w:left w:w="57" w:type="dxa"/>
              <w:right w:w="57" w:type="dxa"/>
            </w:tcMar>
          </w:tcPr>
          <w:p w14:paraId="1C0FEBFB" w14:textId="77777777" w:rsidR="006D7A03" w:rsidRPr="00B340A0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lastRenderedPageBreak/>
              <w:t xml:space="preserve">opisuje zależność </w:t>
            </w:r>
            <w:r w:rsidRPr="00B340A0">
              <w:rPr>
                <w:rFonts w:asciiTheme="minorHAnsi" w:hAnsiTheme="minorHAnsi"/>
                <w:spacing w:val="-4"/>
                <w:szCs w:val="18"/>
              </w:rPr>
              <w:lastRenderedPageBreak/>
              <w:t>temperatury wrzenia od ciśnienia</w:t>
            </w:r>
          </w:p>
          <w:p w14:paraId="29DCC7CA" w14:textId="77777777" w:rsidR="006D7A03" w:rsidRPr="00B340A0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wyjaśnia przyczyny skraplania pary wodnej zawartej w powietrzu, np. na okularach, szklankach i potwierdza to doświadczalnie</w:t>
            </w:r>
          </w:p>
          <w:p w14:paraId="15E94E6D" w14:textId="77777777" w:rsidR="006D7A03" w:rsidRPr="00B340A0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t>opisuje zmiany objętości ciał podczas topnienia i krzepnięcia</w:t>
            </w:r>
          </w:p>
        </w:tc>
      </w:tr>
      <w:tr w:rsidR="006D7A03" w:rsidRPr="006D1637" w14:paraId="2E0DECCF" w14:textId="77777777" w:rsidTr="006D7A03">
        <w:tc>
          <w:tcPr>
            <w:tcW w:w="1456" w:type="dxa"/>
            <w:tcMar>
              <w:left w:w="57" w:type="dxa"/>
              <w:right w:w="57" w:type="dxa"/>
            </w:tcMar>
          </w:tcPr>
          <w:p w14:paraId="6B009330" w14:textId="77777777" w:rsidR="006D7A03" w:rsidRPr="006D1637" w:rsidRDefault="006D7A03" w:rsidP="00AA4821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2.3. Rozszerzalność temperaturowa ciał</w:t>
            </w:r>
          </w:p>
        </w:tc>
        <w:tc>
          <w:tcPr>
            <w:tcW w:w="1905" w:type="dxa"/>
            <w:tcMar>
              <w:left w:w="57" w:type="dxa"/>
              <w:right w:w="57" w:type="dxa"/>
            </w:tcMar>
          </w:tcPr>
          <w:p w14:paraId="101B9B7E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rozszerzalności temperaturowej w życiu codziennym i</w:t>
            </w:r>
            <w:r>
              <w:rPr>
                <w:rFonts w:asciiTheme="minorHAnsi" w:hAnsiTheme="minorHAnsi"/>
                <w:spacing w:val="-4"/>
                <w:szCs w:val="18"/>
              </w:rPr>
              <w:t> 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>technice</w:t>
            </w:r>
          </w:p>
        </w:tc>
        <w:tc>
          <w:tcPr>
            <w:tcW w:w="1905" w:type="dxa"/>
            <w:tcMar>
              <w:left w:w="57" w:type="dxa"/>
              <w:right w:w="57" w:type="dxa"/>
            </w:tcMar>
          </w:tcPr>
          <w:p w14:paraId="0E28D86A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rozszerzalności temperaturowej ciał stałych, cieczy i gazów</w:t>
            </w:r>
          </w:p>
          <w:p w14:paraId="5003115B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anomalną rozszerzalność wody i jej znaczenie w przyrodzie</w:t>
            </w:r>
          </w:p>
          <w:p w14:paraId="20BDA867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zachowanie taśmy bimetalicznej przy jej ogrzewaniu</w:t>
            </w:r>
          </w:p>
        </w:tc>
        <w:tc>
          <w:tcPr>
            <w:tcW w:w="2474" w:type="dxa"/>
            <w:tcMar>
              <w:left w:w="57" w:type="dxa"/>
              <w:right w:w="57" w:type="dxa"/>
            </w:tcMar>
          </w:tcPr>
          <w:p w14:paraId="26F230D1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zachowanie taśmy bimetalicznej podczas jej ogrzewania</w:t>
            </w:r>
          </w:p>
          <w:p w14:paraId="34477AA6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zastosowania praktyczne taśmy bimetalicznej</w:t>
            </w:r>
          </w:p>
        </w:tc>
        <w:tc>
          <w:tcPr>
            <w:tcW w:w="2340" w:type="dxa"/>
            <w:tcMar>
              <w:left w:w="57" w:type="dxa"/>
              <w:right w:w="57" w:type="dxa"/>
            </w:tcMar>
          </w:tcPr>
          <w:p w14:paraId="3538F90A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za pomocą symboli 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 w14:anchorId="0FFFA394">
                <v:shape id="_x0000_i1033" type="#_x0000_t75" style="width:12pt;height:12pt" o:ole="">
                  <v:imagedata r:id="rId19" o:title=""/>
                </v:shape>
                <o:OLEObject Type="Embed" ProgID="Equation.3" ShapeID="_x0000_i1033" DrawAspect="Content" ObjectID="_1756019970" r:id="rId20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 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 w14:anchorId="5D3314F1">
                <v:shape id="_x0000_i1034" type="#_x0000_t75" style="width:12pt;height:12pt" o:ole="">
                  <v:imagedata r:id="rId21" o:title=""/>
                </v:shape>
                <o:OLEObject Type="Embed" ProgID="Equation.3" ShapeID="_x0000_i1034" DrawAspect="Content" ObjectID="_1756019971" r:id="rId22"/>
              </w:object>
            </w:r>
            <w:r>
              <w:rPr>
                <w:rFonts w:asciiTheme="minorHAnsi" w:hAnsiTheme="minorHAnsi"/>
                <w:spacing w:val="-4"/>
                <w:szCs w:val="18"/>
              </w:rPr>
              <w:t xml:space="preserve"> lub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320" w:dyaOrig="240" w14:anchorId="0BB759E4">
                <v:shape id="_x0000_i1035" type="#_x0000_t75" style="width:15.75pt;height:12pt" o:ole="">
                  <v:imagedata r:id="rId23" o:title=""/>
                </v:shape>
                <o:OLEObject Type="Embed" ProgID="Equation.3" ShapeID="_x0000_i1035" DrawAspect="Content" ObjectID="_1756019972" r:id="rId24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>
              <w:rPr>
                <w:rFonts w:asciiTheme="minorHAnsi" w:hAnsiTheme="minorHAnsi"/>
                <w:spacing w:val="-4"/>
                <w:szCs w:val="18"/>
              </w:rPr>
              <w:t>i 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 w14:anchorId="1400285E">
                <v:shape id="_x0000_i1036" type="#_x0000_t75" style="width:12pt;height:12pt" o:ole="">
                  <v:imagedata r:id="rId25" o:title=""/>
                </v:shape>
                <o:OLEObject Type="Embed" ProgID="Equation.3" ShapeID="_x0000_i1036" DrawAspect="Content" ObjectID="_1756019973" r:id="rId26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zapisuje fakt, że przyrost długości drutów lub objętości cieczy jest wprost proporcjonalny do przyrostu temperatury</w:t>
            </w:r>
          </w:p>
          <w:p w14:paraId="65B6BA17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wykorzystuje do obliczeń prostą proporcjonalność przyrostu długości do przyrostu temperatury </w:t>
            </w:r>
          </w:p>
        </w:tc>
      </w:tr>
    </w:tbl>
    <w:p w14:paraId="67427C9E" w14:textId="77777777" w:rsidR="006D7A03" w:rsidRPr="006D1637" w:rsidRDefault="006D7A03" w:rsidP="006D7A03">
      <w:pPr>
        <w:pStyle w:val="tytu03"/>
        <w:spacing w:before="0"/>
        <w:rPr>
          <w:rFonts w:asciiTheme="minorHAnsi" w:hAnsiTheme="minorHAnsi"/>
          <w:b w:val="0"/>
          <w:spacing w:val="-4"/>
          <w:sz w:val="18"/>
          <w:szCs w:val="18"/>
        </w:rPr>
      </w:pPr>
    </w:p>
    <w:p w14:paraId="7CB394CF" w14:textId="77777777" w:rsidR="006D7A03" w:rsidRPr="006D1637" w:rsidRDefault="006D7A03" w:rsidP="006D7A03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3. Cząsteczkowa budowa ciał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385"/>
        <w:gridCol w:w="1753"/>
        <w:gridCol w:w="1977"/>
        <w:gridCol w:w="2226"/>
        <w:gridCol w:w="1721"/>
      </w:tblGrid>
      <w:tr w:rsidR="006D7A03" w:rsidRPr="006D1637" w14:paraId="46E821E9" w14:textId="77777777" w:rsidTr="00AA4821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14:paraId="1060BA1F" w14:textId="77777777" w:rsidR="006D7A03" w:rsidRPr="005D1A26" w:rsidRDefault="006D7A03" w:rsidP="00AA4821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69D0E08C" w14:textId="77777777" w:rsidR="006D7A03" w:rsidRPr="005D1A26" w:rsidRDefault="006D7A03" w:rsidP="00AA4821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14:paraId="0D4337EC" w14:textId="77777777" w:rsidR="006D7A03" w:rsidRPr="005D1A26" w:rsidRDefault="006D7A03" w:rsidP="00AA4821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14:paraId="66C52323" w14:textId="77777777" w:rsidR="006D7A03" w:rsidRPr="005D1A26" w:rsidRDefault="006D7A03" w:rsidP="00AA4821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33E1DDB7" w14:textId="77777777" w:rsidR="006D7A03" w:rsidRPr="005D1A26" w:rsidRDefault="006D7A03" w:rsidP="00AA4821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14:paraId="7B0393D0" w14:textId="77777777" w:rsidR="006D7A03" w:rsidRPr="005D1A26" w:rsidRDefault="006D7A03" w:rsidP="00AA4821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14:paraId="534A86B3" w14:textId="77777777" w:rsidR="006D7A03" w:rsidRPr="005D1A26" w:rsidRDefault="006D7A03" w:rsidP="00AA4821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6D1E6FD8" w14:textId="77777777" w:rsidR="006D7A03" w:rsidRPr="005D1A26" w:rsidRDefault="006D7A03" w:rsidP="00AA4821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14:paraId="43B5A41C" w14:textId="77777777" w:rsidR="006D7A03" w:rsidRPr="005D1A26" w:rsidRDefault="006D7A03" w:rsidP="00AA4821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14:paraId="2A659CB7" w14:textId="77777777" w:rsidR="006D7A03" w:rsidRPr="005D1A26" w:rsidRDefault="006D7A03" w:rsidP="00AA4821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1739EA74" w14:textId="77777777" w:rsidR="006D7A03" w:rsidRPr="005D1A26" w:rsidRDefault="006D7A03" w:rsidP="00AA4821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14:paraId="23E4330B" w14:textId="77777777" w:rsidR="006D7A03" w:rsidRPr="005D1A26" w:rsidRDefault="006D7A03" w:rsidP="00AA4821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14:paraId="0486EABE" w14:textId="77777777" w:rsidR="006D7A03" w:rsidRPr="005D1A26" w:rsidRDefault="006D7A03" w:rsidP="00AA4821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7A03" w:rsidRPr="006D1637" w14:paraId="384F744E" w14:textId="77777777" w:rsidTr="00AA4821">
        <w:tc>
          <w:tcPr>
            <w:tcW w:w="1908" w:type="dxa"/>
            <w:tcMar>
              <w:left w:w="57" w:type="dxa"/>
              <w:right w:w="57" w:type="dxa"/>
            </w:tcMar>
          </w:tcPr>
          <w:p w14:paraId="5269CBE6" w14:textId="77777777" w:rsidR="006D7A03" w:rsidRPr="006D1637" w:rsidRDefault="006D7A03" w:rsidP="00AA4821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3.1. </w:t>
            </w:r>
            <w:r w:rsidRPr="006D1637">
              <w:rPr>
                <w:rFonts w:asciiTheme="minorHAnsi" w:hAnsiTheme="minorHAnsi"/>
                <w:b w:val="0"/>
                <w:szCs w:val="18"/>
              </w:rPr>
              <w:t>Cząsteczkowa budowa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FC011BE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 zjawiska lub doświadczenia dowodzącego cząsteczkowej budowy materii </w:t>
            </w:r>
          </w:p>
          <w:p w14:paraId="46758209" w14:textId="77777777" w:rsidR="006D7A03" w:rsidRPr="006D1637" w:rsidRDefault="006D7A03" w:rsidP="00AA4821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50A6F35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zjawisko dyfuzji</w:t>
            </w:r>
          </w:p>
          <w:p w14:paraId="1C59193A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temperaturę wyrażoną w skali Celsjusza na tę samą temperaturę w skali Kelvina i na odwrót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12978CD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zależność szybkości dyfuzji od temperatury</w:t>
            </w:r>
          </w:p>
          <w:p w14:paraId="4F0C02D3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związek średniej szybkości cząsteczek gazu lub cieczy z jego temperaturą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AD534E4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uzasadnia wprowadzenie skali Kelvina</w:t>
            </w:r>
          </w:p>
          <w:p w14:paraId="005AD950" w14:textId="77777777" w:rsidR="006D7A03" w:rsidRPr="006D1637" w:rsidRDefault="006D7A03" w:rsidP="00AA4821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7A03" w:rsidRPr="006D1637" w14:paraId="09D4BB3C" w14:textId="77777777" w:rsidTr="00AA4821">
        <w:tc>
          <w:tcPr>
            <w:tcW w:w="1908" w:type="dxa"/>
            <w:tcMar>
              <w:left w:w="57" w:type="dxa"/>
              <w:right w:w="57" w:type="dxa"/>
            </w:tcMar>
          </w:tcPr>
          <w:p w14:paraId="5B2DAE8D" w14:textId="77777777" w:rsidR="006D7A03" w:rsidRPr="006D1637" w:rsidRDefault="006D7A03" w:rsidP="00AA4821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3.2. Siły międzyczą</w:t>
            </w:r>
            <w:r>
              <w:rPr>
                <w:rFonts w:asciiTheme="minorHAnsi" w:hAnsiTheme="minorHAnsi"/>
                <w:b w:val="0"/>
                <w:spacing w:val="-4"/>
                <w:szCs w:val="18"/>
              </w:rPr>
              <w:t>stecz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-kowe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28E33C3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przyczyny tego, że ciała stałe i ciecze nie rozpadają się na oddzielne cząsteczki</w:t>
            </w:r>
          </w:p>
          <w:p w14:paraId="24647FD5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rolę mydła i detergentów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E88C681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na wybranym przykładzie opisuje zjawisko napięcia powierzchniowego, demonstrując odpowiednie doświadczenie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0340F38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działania sił spójności i sił przylegania</w:t>
            </w:r>
          </w:p>
          <w:p w14:paraId="08388E58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demonstruje skutki działania sił międzycząsteczkowych  </w:t>
            </w:r>
          </w:p>
          <w:p w14:paraId="7CB985E1" w14:textId="77777777" w:rsidR="006D7A03" w:rsidRPr="006D1637" w:rsidRDefault="006D7A03" w:rsidP="00AA4821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7452069D" w14:textId="77777777" w:rsidR="006D7A03" w:rsidRPr="006D1637" w:rsidRDefault="006D7A03" w:rsidP="00AA4821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7A03" w:rsidRPr="006D1637" w14:paraId="7B4E1033" w14:textId="77777777" w:rsidTr="00AA4821">
        <w:tc>
          <w:tcPr>
            <w:tcW w:w="1908" w:type="dxa"/>
            <w:tcMar>
              <w:left w:w="57" w:type="dxa"/>
              <w:right w:w="57" w:type="dxa"/>
            </w:tcMar>
          </w:tcPr>
          <w:p w14:paraId="411FAC90" w14:textId="77777777" w:rsidR="006D7A03" w:rsidRDefault="006D7A03" w:rsidP="00AA4821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3.3, 3.4.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Różnice w budowie ciał stałych, cieczy i gazów. </w:t>
            </w:r>
          </w:p>
          <w:p w14:paraId="772BD9E4" w14:textId="77777777" w:rsidR="006D7A03" w:rsidRPr="006D1637" w:rsidRDefault="006D7A03" w:rsidP="00AA4821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G</w:t>
            </w:r>
            <w:r w:rsidRPr="006D1637">
              <w:rPr>
                <w:rFonts w:asciiTheme="minorHAnsi" w:hAnsiTheme="minorHAnsi"/>
                <w:b w:val="0"/>
                <w:szCs w:val="18"/>
              </w:rPr>
              <w:t>az w zamkniętym zbiorniku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852E7E7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atomów i cząsteczek</w:t>
            </w:r>
          </w:p>
          <w:p w14:paraId="4F976E4C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pierwiastków i związków chemicznych</w:t>
            </w:r>
          </w:p>
          <w:p w14:paraId="7F6F2A3B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różnice w budowie ciał stałych, cieczy i gazów</w:t>
            </w:r>
          </w:p>
          <w:p w14:paraId="66B4045B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dlaczego na wewnętrzne ściany zbiornika gaz wywiera parcie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317F8B1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przykłady, w jaki sposób można zmienić ciśnienie gazu w zamkniętym zbiorniku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9AC6BC6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pojęcia: atomu, cząsteczki, pierwiastka i związku chemicznego</w:t>
            </w:r>
          </w:p>
          <w:p w14:paraId="16AF8417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objaśnia, co to znaczy, że ciało stałe ma budowę krystaliczną</w:t>
            </w:r>
          </w:p>
          <w:p w14:paraId="666B352E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i objaśnia sposoby zwiększania ciśnienia gazu w zamkniętym zbiorniku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39E402D9" w14:textId="77777777" w:rsidR="006D7A03" w:rsidRPr="006D1637" w:rsidRDefault="006D7A03" w:rsidP="00AA4821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</w:tbl>
    <w:p w14:paraId="7CD07EC4" w14:textId="77777777" w:rsidR="006D7A03" w:rsidRPr="006D1637" w:rsidRDefault="006D7A03" w:rsidP="006D7A03">
      <w:pPr>
        <w:rPr>
          <w:rFonts w:asciiTheme="minorHAnsi" w:hAnsiTheme="minorHAnsi"/>
          <w:spacing w:val="-4"/>
          <w:sz w:val="18"/>
          <w:szCs w:val="18"/>
        </w:rPr>
      </w:pPr>
    </w:p>
    <w:p w14:paraId="659C2A59" w14:textId="77777777" w:rsidR="006D7A03" w:rsidRPr="006D1637" w:rsidRDefault="006D7A03" w:rsidP="006D7A03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4. Jak opisujemy ruch?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412"/>
        <w:gridCol w:w="1906"/>
        <w:gridCol w:w="1932"/>
        <w:gridCol w:w="1906"/>
        <w:gridCol w:w="1906"/>
      </w:tblGrid>
      <w:tr w:rsidR="006D7A03" w:rsidRPr="006D1637" w14:paraId="0939A53F" w14:textId="77777777" w:rsidTr="00AA4821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14:paraId="33118FFE" w14:textId="77777777" w:rsidR="006D7A03" w:rsidRPr="005D1A26" w:rsidRDefault="006D7A03" w:rsidP="00AA4821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Temat według </w:t>
            </w: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>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14:paraId="43CDE02F" w14:textId="77777777" w:rsidR="006D7A03" w:rsidRPr="005D1A26" w:rsidRDefault="006D7A03" w:rsidP="00AA4821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 xml:space="preserve">Wymagania konieczne </w:t>
            </w:r>
          </w:p>
          <w:p w14:paraId="4C1E4DE7" w14:textId="77777777" w:rsidR="006D7A03" w:rsidRPr="005D1A26" w:rsidRDefault="006D7A03" w:rsidP="00AA4821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>(dopuszczająca)</w:t>
            </w:r>
          </w:p>
          <w:p w14:paraId="419F8729" w14:textId="77777777" w:rsidR="006D7A03" w:rsidRPr="005D1A26" w:rsidRDefault="006D7A03" w:rsidP="00AA4821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14:paraId="20110D7B" w14:textId="77777777" w:rsidR="006D7A03" w:rsidRPr="005D1A26" w:rsidRDefault="006D7A03" w:rsidP="00AA4821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 xml:space="preserve">Wymagania podstawowe </w:t>
            </w:r>
          </w:p>
          <w:p w14:paraId="493EFC81" w14:textId="77777777" w:rsidR="006D7A03" w:rsidRPr="005D1A26" w:rsidRDefault="006D7A03" w:rsidP="00AA4821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>(dostateczna)</w:t>
            </w:r>
          </w:p>
          <w:p w14:paraId="1069AC05" w14:textId="77777777" w:rsidR="006D7A03" w:rsidRPr="005D1A26" w:rsidRDefault="006D7A03" w:rsidP="00AA4821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14:paraId="40F8F669" w14:textId="77777777" w:rsidR="006D7A03" w:rsidRPr="005D1A26" w:rsidRDefault="006D7A03" w:rsidP="00AA4821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 xml:space="preserve">Wymagania rozszerzone </w:t>
            </w:r>
          </w:p>
          <w:p w14:paraId="2A11F5A2" w14:textId="77777777" w:rsidR="006D7A03" w:rsidRPr="005D1A26" w:rsidRDefault="006D7A03" w:rsidP="00AA4821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>(dobra)</w:t>
            </w:r>
          </w:p>
          <w:p w14:paraId="0E091960" w14:textId="77777777" w:rsidR="006D7A03" w:rsidRPr="005D1A26" w:rsidRDefault="006D7A03" w:rsidP="00AA4821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14:paraId="0E1F4355" w14:textId="77777777" w:rsidR="006D7A03" w:rsidRPr="005D1A26" w:rsidRDefault="006D7A03" w:rsidP="00AA4821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 xml:space="preserve">Wymagania dopełniające </w:t>
            </w:r>
          </w:p>
          <w:p w14:paraId="6066C3FB" w14:textId="77777777" w:rsidR="006D7A03" w:rsidRPr="005D1A26" w:rsidRDefault="006D7A03" w:rsidP="00AA4821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>(b. dobra i celująca)</w:t>
            </w:r>
          </w:p>
          <w:p w14:paraId="6179658C" w14:textId="77777777" w:rsidR="006D7A03" w:rsidRPr="005D1A26" w:rsidRDefault="006D7A03" w:rsidP="00AA4821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7A03" w:rsidRPr="006D1637" w14:paraId="3C2062EF" w14:textId="77777777" w:rsidTr="00AA4821">
        <w:tc>
          <w:tcPr>
            <w:tcW w:w="1908" w:type="dxa"/>
            <w:tcMar>
              <w:left w:w="28" w:type="dxa"/>
              <w:right w:w="28" w:type="dxa"/>
            </w:tcMar>
          </w:tcPr>
          <w:p w14:paraId="03851F42" w14:textId="77777777" w:rsidR="006D7A03" w:rsidRDefault="006D7A03" w:rsidP="00AA4821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 xml:space="preserve">4.1, 4.2. Układ odniesienia. </w:t>
            </w:r>
          </w:p>
          <w:p w14:paraId="250CD163" w14:textId="77777777" w:rsidR="006D7A03" w:rsidRPr="006D1637" w:rsidRDefault="006D7A03" w:rsidP="00AA4821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Tor ruchu, droga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77C99575" w14:textId="77777777" w:rsidR="006D7A03" w:rsidRPr="006D1637" w:rsidRDefault="006D7A03" w:rsidP="00AA4821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opisuje ruch ciała w podanym układzie odniesienia </w:t>
            </w:r>
          </w:p>
          <w:p w14:paraId="0B77A92F" w14:textId="77777777" w:rsidR="006D7A03" w:rsidRPr="006D1637" w:rsidRDefault="006D7A03" w:rsidP="00AA4821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rozróżnia pojęcia tor ruchu i droga</w:t>
            </w:r>
          </w:p>
          <w:p w14:paraId="08A23756" w14:textId="77777777" w:rsidR="006D7A03" w:rsidRPr="006D1637" w:rsidRDefault="006D7A03" w:rsidP="00AA4821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ruchu, którego tor jest linią prostą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523187C0" w14:textId="77777777" w:rsidR="006D7A03" w:rsidRPr="006D1637" w:rsidRDefault="006D7A03" w:rsidP="00AA4821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klasyfikuje ruchy ze względu na kształt toru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5131C2B7" w14:textId="77777777" w:rsidR="006D7A03" w:rsidRPr="006D1637" w:rsidRDefault="006D7A03" w:rsidP="00AA4821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wybiera układ odniesienia i opisuje ruch w tym układzie</w:t>
            </w:r>
          </w:p>
          <w:p w14:paraId="7D07CAE2" w14:textId="77777777" w:rsidR="006D7A03" w:rsidRPr="006D1637" w:rsidRDefault="006D7A03" w:rsidP="00AA4821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co to znaczy, że spoczynek i ruch są względne</w:t>
            </w:r>
          </w:p>
          <w:p w14:paraId="2EFF293A" w14:textId="77777777" w:rsidR="006D7A03" w:rsidRPr="006D1637" w:rsidRDefault="006D7A03" w:rsidP="00AA4821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położenie ciała za pomocą współrzędnej </w:t>
            </w:r>
            <w:r w:rsidRPr="006D1637">
              <w:rPr>
                <w:rFonts w:asciiTheme="minorHAnsi" w:hAnsiTheme="minorHAnsi"/>
                <w:i/>
                <w:szCs w:val="18"/>
              </w:rPr>
              <w:t>x</w:t>
            </w:r>
          </w:p>
          <w:p w14:paraId="0DDD69EB" w14:textId="77777777" w:rsidR="006D7A03" w:rsidRPr="006D1637" w:rsidRDefault="006D7A03" w:rsidP="00AA4821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przebytą przez ciało drogę jako </w:t>
            </w:r>
            <m:oMath>
              <m:r>
                <w:rPr>
                  <w:rFonts w:ascii="Cambria Math" w:hAnsi="Cambria Math"/>
                  <w:szCs w:val="18"/>
                </w:rPr>
                <m:t>s=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=∆x</m:t>
              </m:r>
            </m:oMath>
            <w:r w:rsidRPr="006D1637">
              <w:rPr>
                <w:rFonts w:asciiTheme="minorHAnsi" w:hAnsiTheme="minorHAnsi"/>
                <w:position w:val="-10"/>
                <w:szCs w:val="18"/>
              </w:rPr>
              <w:t xml:space="preserve"> </w:t>
            </w:r>
          </w:p>
          <w:p w14:paraId="023519AB" w14:textId="77777777" w:rsidR="006D7A03" w:rsidRPr="006D1637" w:rsidRDefault="006D7A03" w:rsidP="00AA4821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14:paraId="4A265890" w14:textId="77777777" w:rsidR="006D7A03" w:rsidRPr="006D1637" w:rsidRDefault="006D7A03" w:rsidP="00AA4821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7A03" w:rsidRPr="006D1637" w14:paraId="1647031A" w14:textId="77777777" w:rsidTr="00AA4821">
        <w:tc>
          <w:tcPr>
            <w:tcW w:w="1908" w:type="dxa"/>
            <w:tcMar>
              <w:left w:w="28" w:type="dxa"/>
              <w:right w:w="28" w:type="dxa"/>
            </w:tcMar>
          </w:tcPr>
          <w:p w14:paraId="41803467" w14:textId="77777777" w:rsidR="006D7A03" w:rsidRPr="006D1637" w:rsidRDefault="006D7A03" w:rsidP="00AA4821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4.3. Ruch prostoliniowy jednostajny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6E673B7E" w14:textId="77777777" w:rsidR="006D7A03" w:rsidRPr="006D1637" w:rsidRDefault="006D7A03" w:rsidP="00AA4821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ruchu prostoliniowego jednostajnego </w:t>
            </w:r>
          </w:p>
          <w:p w14:paraId="09623615" w14:textId="77777777" w:rsidR="006D7A03" w:rsidRPr="006D1637" w:rsidRDefault="006D7A03" w:rsidP="00AA4821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podstawie różnych wykresów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 w14:anchorId="65195BE3">
                <v:shape id="_x0000_i1037" type="#_x0000_t75" style="width:19.5pt;height:14.25pt" o:ole="">
                  <v:imagedata r:id="rId27" o:title=""/>
                </v:shape>
                <o:OLEObject Type="Embed" ProgID="Equation.DSMT4" ShapeID="_x0000_i1037" DrawAspect="Content" ObjectID="_1756019974" r:id="rId28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odczytuje drogę przebywaną przez ciało w różnych odstępach czasu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17C166EC" w14:textId="77777777" w:rsidR="006D7A03" w:rsidRPr="006D1637" w:rsidRDefault="006D7A03" w:rsidP="00AA4821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cechy charakteryzujące ruch prostoliniowy jednostajny </w:t>
            </w:r>
          </w:p>
          <w:p w14:paraId="7196346A" w14:textId="77777777" w:rsidR="006D7A03" w:rsidRPr="006D1637" w:rsidRDefault="006D7A03" w:rsidP="00AA4821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2A65A7B1" w14:textId="77777777" w:rsidR="006D7A03" w:rsidRPr="006D1637" w:rsidRDefault="006D7A03" w:rsidP="00AA4821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doświadczalnie bada ruch jednostajny prostoliniowy i formułuje wniosek, że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405" w:dyaOrig="225" w14:anchorId="18E70715">
                <v:shape id="_x0000_i1038" type="#_x0000_t75" style="width:20.25pt;height:11.25pt" o:ole="">
                  <v:imagedata r:id="rId29" o:title=""/>
                </v:shape>
                <o:OLEObject Type="Embed" ProgID="Equation.DSMT4" ShapeID="_x0000_i1038" DrawAspect="Content" ObjectID="_1756019975" r:id="rId30"/>
              </w:object>
            </w:r>
          </w:p>
          <w:p w14:paraId="18DEFB68" w14:textId="77777777" w:rsidR="006D7A03" w:rsidRPr="006D1637" w:rsidRDefault="006D7A03" w:rsidP="00AA4821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 w14:anchorId="72076E84">
                <v:shape id="_x0000_i1039" type="#_x0000_t75" style="width:19.5pt;height:14.25pt" o:ole="">
                  <v:imagedata r:id="rId27" o:title=""/>
                </v:shape>
                <o:OLEObject Type="Embed" ProgID="Equation.DSMT4" ShapeID="_x0000_i1039" DrawAspect="Content" ObjectID="_1756019976" r:id="rId31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na podstawie wyników doświadczenia zgromadzonych w tabeli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3D5F90E9" w14:textId="77777777" w:rsidR="006D7A03" w:rsidRPr="006D1637" w:rsidRDefault="006D7A03" w:rsidP="00AA4821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podstawie znajomości drogi przebytej ruchem jednostajnym w określonym czasie t, oblicza drogę przebytą przez ciało w dowolnym innym czasie</w:t>
            </w:r>
          </w:p>
        </w:tc>
      </w:tr>
      <w:tr w:rsidR="006D7A03" w:rsidRPr="006D1637" w14:paraId="35A87ADA" w14:textId="77777777" w:rsidTr="00AA4821">
        <w:tc>
          <w:tcPr>
            <w:tcW w:w="1908" w:type="dxa"/>
            <w:tcMar>
              <w:left w:w="28" w:type="dxa"/>
              <w:right w:w="28" w:type="dxa"/>
            </w:tcMar>
          </w:tcPr>
          <w:p w14:paraId="3D4EC8B9" w14:textId="77777777" w:rsidR="006D7A03" w:rsidRPr="006D1637" w:rsidRDefault="006D7A03" w:rsidP="00AA4821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4.4.</w:t>
            </w:r>
            <w:r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 w:val="18"/>
                <w:szCs w:val="18"/>
              </w:rPr>
              <w:t>Wartość prędkości w ruchu jednostajnym prostoliniowym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1277379A" w14:textId="77777777" w:rsidR="006D7A03" w:rsidRPr="006D1637" w:rsidRDefault="006D7A03" w:rsidP="00AA4821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zapisuje wzór </w:t>
            </w:r>
            <m:oMath>
              <m:r>
                <w:rPr>
                  <w:rFonts w:ascii="Cambria Math" w:hAnsi="Cambria Math"/>
                  <w:szCs w:val="18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i nazywa występujące w nim wielkości </w:t>
            </w:r>
          </w:p>
          <w:p w14:paraId="029CD2FC" w14:textId="77777777" w:rsidR="006D7A03" w:rsidRPr="006D1637" w:rsidRDefault="006D7A03" w:rsidP="00AA4821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wartość prędkości ze wzoru </w:t>
            </w:r>
            <m:oMath>
              <m:r>
                <w:rPr>
                  <w:rFonts w:ascii="Cambria Math" w:hAnsi="Cambria Math"/>
                  <w:szCs w:val="18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>
              <w:rPr>
                <w:rFonts w:asciiTheme="minorHAnsi" w:hAnsiTheme="minorHAnsi"/>
                <w:szCs w:val="18"/>
              </w:rPr>
              <w:t xml:space="preserve">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5556BE53" w14:textId="77777777" w:rsidR="006D7A03" w:rsidRPr="006D1637" w:rsidRDefault="006D7A03" w:rsidP="00AA4821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drogę przebytą przez ciało na podstawie wykresu zależności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14:paraId="7BD05982" w14:textId="77777777" w:rsidR="006D7A03" w:rsidRPr="006D1637" w:rsidRDefault="006D7A03" w:rsidP="00AA4821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wartość prędkości w km/h wyraża w m/s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0306BB87" w14:textId="77777777" w:rsidR="006D7A03" w:rsidRPr="006D1637" w:rsidRDefault="006D7A03" w:rsidP="00AA4821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na podstawie danych z tabeli </w:t>
            </w:r>
          </w:p>
          <w:p w14:paraId="3454E1B7" w14:textId="77777777" w:rsidR="006D7A03" w:rsidRPr="006D1637" w:rsidRDefault="006D7A03" w:rsidP="00AA4821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i oblicza każdą z występujących w nim wielkości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376401C0" w14:textId="77777777" w:rsidR="006D7A03" w:rsidRPr="006D1637" w:rsidRDefault="006D7A03" w:rsidP="00AA4821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interpretację fizyczną pojęcia szybkości </w:t>
            </w:r>
          </w:p>
          <w:p w14:paraId="12A3EC2F" w14:textId="77777777" w:rsidR="006D7A03" w:rsidRPr="006D1637" w:rsidRDefault="006D7A03" w:rsidP="00AA4821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wartość prędkości w km/h wyraża w m/s i na odwrót </w:t>
            </w:r>
          </w:p>
        </w:tc>
      </w:tr>
      <w:tr w:rsidR="006D7A03" w:rsidRPr="006D1637" w14:paraId="63E24629" w14:textId="77777777" w:rsidTr="00AA4821">
        <w:tc>
          <w:tcPr>
            <w:tcW w:w="1908" w:type="dxa"/>
            <w:tcMar>
              <w:left w:w="28" w:type="dxa"/>
              <w:right w:w="28" w:type="dxa"/>
            </w:tcMar>
          </w:tcPr>
          <w:p w14:paraId="1B7DC461" w14:textId="77777777" w:rsidR="006D7A03" w:rsidRPr="006D1637" w:rsidRDefault="006D7A03" w:rsidP="00AA4821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4.5. Prędkość w ruchu jednostajnym prostoliniowym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14:paraId="42E38625" w14:textId="77777777" w:rsidR="006D7A03" w:rsidRPr="006D1637" w:rsidRDefault="006D7A03" w:rsidP="00AA4821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2D9E092B" w14:textId="77777777" w:rsidR="006D7A03" w:rsidRPr="006D1637" w:rsidRDefault="006D7A03" w:rsidP="00AA4821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uzasadnia potrzebę wprowadzenia do opisu ruchu wielkości wektorowej – prędkości </w:t>
            </w:r>
          </w:p>
          <w:p w14:paraId="22D2744A" w14:textId="77777777" w:rsidR="006D7A03" w:rsidRPr="006D1637" w:rsidRDefault="006D7A03" w:rsidP="00AA4821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przykładzie wymienia cechy prędkości jako wielkości wektorowej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7EC40129" w14:textId="77777777" w:rsidR="006D7A03" w:rsidRPr="006D1637" w:rsidRDefault="006D7A03" w:rsidP="00AA4821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ruch prostoliniowy jednostajny z użyciem pojęcia prędkości </w:t>
            </w:r>
          </w:p>
          <w:p w14:paraId="406D90A2" w14:textId="77777777" w:rsidR="006D7A03" w:rsidRPr="006D1637" w:rsidRDefault="006D7A03" w:rsidP="00AA4821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465271BD" w14:textId="77777777" w:rsidR="006D7A03" w:rsidRPr="006D1637" w:rsidRDefault="006D7A03" w:rsidP="00AA4821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rysuje wektor obrazujący prędkość o zadanej wartości (przyjmuje odpowiednią jednostkę)</w:t>
            </w:r>
          </w:p>
        </w:tc>
      </w:tr>
      <w:tr w:rsidR="006D7A03" w:rsidRPr="006D1637" w14:paraId="68193604" w14:textId="77777777" w:rsidTr="00AA4821">
        <w:tc>
          <w:tcPr>
            <w:tcW w:w="1908" w:type="dxa"/>
            <w:tcMar>
              <w:left w:w="28" w:type="dxa"/>
              <w:right w:w="28" w:type="dxa"/>
            </w:tcMar>
          </w:tcPr>
          <w:p w14:paraId="7AAA7F50" w14:textId="77777777" w:rsidR="006D7A03" w:rsidRPr="006D1637" w:rsidRDefault="006D7A03" w:rsidP="00AA4821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 w:rsidRPr="006D1637">
              <w:rPr>
                <w:rFonts w:asciiTheme="minorHAnsi" w:hAnsiTheme="minorHAnsi"/>
                <w:b w:val="0"/>
                <w:szCs w:val="18"/>
              </w:rPr>
              <w:t>4.6. Ruch zmienny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79E319E5" w14:textId="77777777" w:rsidR="006D7A03" w:rsidRPr="006D1637" w:rsidRDefault="006D7A03" w:rsidP="00AA4821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średnią wartość prędkości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8"/>
                    </w:rPr>
                    <m:t>śr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14:paraId="18654D85" w14:textId="77777777" w:rsidR="006D7A03" w:rsidRPr="006D1637" w:rsidRDefault="006D7A03" w:rsidP="00AA4821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015BAD61" w14:textId="77777777" w:rsidR="006D7A03" w:rsidRPr="006D1637" w:rsidRDefault="006D7A03" w:rsidP="00AA4821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planuje czas podróży na podstawie mapy i oszacowanej średniej szybkości pojazdu </w:t>
            </w:r>
          </w:p>
          <w:p w14:paraId="35170F59" w14:textId="77777777" w:rsidR="006D7A03" w:rsidRPr="006D1637" w:rsidRDefault="006D7A03" w:rsidP="00AA4821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wyznacza doświadczalnie średnią wartość prędkości biegu, pływania lub jazdy na rowerze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50B48A25" w14:textId="77777777" w:rsidR="006D7A03" w:rsidRPr="006D1637" w:rsidRDefault="006D7A03" w:rsidP="00AA4821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wykonuje zadania obliczeniowe z użyciem średniej wartości prędkości </w:t>
            </w:r>
          </w:p>
          <w:p w14:paraId="3924975A" w14:textId="77777777" w:rsidR="006D7A03" w:rsidRPr="006D1637" w:rsidRDefault="006D7A03" w:rsidP="00AA4821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 różnicę między szybkością średnią i chwilową 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14:paraId="4BCF3B0D" w14:textId="77777777" w:rsidR="006D7A03" w:rsidRPr="006D1637" w:rsidRDefault="006D7A03" w:rsidP="00AA4821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7A03" w:rsidRPr="006D1637" w14:paraId="7633384E" w14:textId="77777777" w:rsidTr="00AA4821">
        <w:tc>
          <w:tcPr>
            <w:tcW w:w="1908" w:type="dxa"/>
            <w:tcMar>
              <w:left w:w="28" w:type="dxa"/>
              <w:right w:w="28" w:type="dxa"/>
            </w:tcMar>
          </w:tcPr>
          <w:p w14:paraId="2A3A1E8E" w14:textId="77777777" w:rsidR="006D7A03" w:rsidRPr="006D1637" w:rsidRDefault="006D7A03" w:rsidP="00AA4821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 w:rsidRPr="006D1637">
              <w:rPr>
                <w:rFonts w:asciiTheme="minorHAnsi" w:hAnsiTheme="minorHAnsi"/>
                <w:b w:val="0"/>
                <w:szCs w:val="18"/>
              </w:rPr>
              <w:t>4.7</w:t>
            </w:r>
            <w:r>
              <w:rPr>
                <w:rFonts w:asciiTheme="minorHAnsi" w:hAnsiTheme="minorHAnsi"/>
                <w:b w:val="0"/>
                <w:szCs w:val="18"/>
              </w:rPr>
              <w:t xml:space="preserve">, </w:t>
            </w:r>
            <w:r w:rsidRPr="006D1637">
              <w:rPr>
                <w:rFonts w:asciiTheme="minorHAnsi" w:hAnsiTheme="minorHAnsi"/>
                <w:b w:val="0"/>
                <w:szCs w:val="18"/>
              </w:rPr>
              <w:t>4.8. Ruch prostoliniowy jednostajnie przyspieszony.</w:t>
            </w:r>
          </w:p>
          <w:p w14:paraId="12B30508" w14:textId="77777777" w:rsidR="006D7A03" w:rsidRPr="006D1637" w:rsidRDefault="006D7A03" w:rsidP="00AA4821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z w:val="18"/>
                <w:szCs w:val="18"/>
              </w:rPr>
              <w:lastRenderedPageBreak/>
              <w:t>Przyspieszenie w ruchu prostoliniowym jednostajnie przyspieszonym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78D4B668" w14:textId="77777777" w:rsidR="006D7A03" w:rsidRPr="006D1637" w:rsidRDefault="006D7A03" w:rsidP="00AA4821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podaje przykłady ruchu przyspieszonego i opóźnionego </w:t>
            </w:r>
          </w:p>
          <w:p w14:paraId="13669DF5" w14:textId="77777777" w:rsidR="006D7A03" w:rsidRPr="006D1637" w:rsidRDefault="006D7A03" w:rsidP="00AA4821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 wykresu zależności </w:t>
            </w:r>
            <m:oMath>
              <m:r>
                <w:rPr>
                  <w:rFonts w:ascii="Cambria Math" w:hAnsi="Cambria Math"/>
                  <w:szCs w:val="18"/>
                </w:rPr>
                <w:lastRenderedPageBreak/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odczytuje przyrosty szybkości w określonych jednakowych odstępach czasu </w:t>
            </w:r>
          </w:p>
          <w:p w14:paraId="62C68250" w14:textId="77777777" w:rsidR="006D7A03" w:rsidRPr="006D1637" w:rsidRDefault="006D7A03" w:rsidP="00AA4821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wzór na wartość przyspieszenia </w:t>
            </w:r>
            <m:oMath>
              <m:r>
                <w:rPr>
                  <w:rFonts w:ascii="Cambria Math" w:hAnsi="Cambria Math"/>
                  <w:szCs w:val="1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14:paraId="74822DBF" w14:textId="77777777" w:rsidR="006D7A03" w:rsidRPr="006D1637" w:rsidRDefault="006D7A03" w:rsidP="00AA4821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posługuje się pojęciem wartości przyspieszenia do opisu ruchu jednostajnie przyspieszonego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4121EDCD" w14:textId="77777777" w:rsidR="006D7A03" w:rsidRPr="006D1637" w:rsidRDefault="006D7A03" w:rsidP="00AA4821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opisuje ruch jednostajnie przyspieszony </w:t>
            </w:r>
          </w:p>
          <w:p w14:paraId="4DAC9D3A" w14:textId="77777777" w:rsidR="006D7A03" w:rsidRPr="006D1637" w:rsidRDefault="006D7A03" w:rsidP="00AA4821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jednostki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przyspieszenia </w:t>
            </w:r>
          </w:p>
          <w:p w14:paraId="7218860B" w14:textId="77777777" w:rsidR="006D7A03" w:rsidRPr="006D1637" w:rsidRDefault="006D7A03" w:rsidP="00AA4821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31DB5B3E" w14:textId="77777777" w:rsidR="006D7A03" w:rsidRPr="006D1637" w:rsidRDefault="006D7A03" w:rsidP="00AA4821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dla ruchu jednostajnie przyspieszonego </w:t>
            </w:r>
          </w:p>
          <w:p w14:paraId="47482E1E" w14:textId="77777777" w:rsidR="006D7A03" w:rsidRPr="006D1637" w:rsidRDefault="006D7A03" w:rsidP="00AA4821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odczytuje zmianę wartości prędkości 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dla ruchu jednostajnie przyspieszonego </w:t>
            </w:r>
          </w:p>
          <w:p w14:paraId="371E1183" w14:textId="77777777" w:rsidR="006D7A03" w:rsidRPr="006D1637" w:rsidRDefault="006D7A03" w:rsidP="00AA4821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 w14:anchorId="2227BF82">
                <v:shape id="_x0000_i1040" type="#_x0000_t75" style="width:19.5pt;height:14.25pt" o:ole="">
                  <v:imagedata r:id="rId32" o:title=""/>
                </v:shape>
                <o:OLEObject Type="Embed" ProgID="Equation.DSMT4" ShapeID="_x0000_i1040" DrawAspect="Content" ObjectID="_1756019977" r:id="rId33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dla ruchu jednostajnie przyspieszonego </w:t>
            </w:r>
          </w:p>
          <w:p w14:paraId="1792958D" w14:textId="77777777" w:rsidR="006D7A03" w:rsidRPr="006D1637" w:rsidRDefault="006D7A03" w:rsidP="00AA4821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spadek swobodny </w:t>
            </w:r>
          </w:p>
          <w:p w14:paraId="6D7FF638" w14:textId="77777777" w:rsidR="006D7A03" w:rsidRPr="006D1637" w:rsidRDefault="006D7A03" w:rsidP="00AA4821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6115C4CB" w14:textId="77777777" w:rsidR="006D7A03" w:rsidRPr="006D1637" w:rsidRDefault="006D7A03" w:rsidP="00AA4821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i oblicza każdą wielkość z tego wzoru </w:t>
            </w:r>
          </w:p>
          <w:p w14:paraId="1B2B82BB" w14:textId="77777777" w:rsidR="006D7A03" w:rsidRPr="006D1637" w:rsidRDefault="006D7A03" w:rsidP="00AA4821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interpretację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fizyczną pojęcia przyspieszenia </w:t>
            </w:r>
          </w:p>
          <w:p w14:paraId="6F42F162" w14:textId="77777777" w:rsidR="006D7A03" w:rsidRPr="006D1637" w:rsidRDefault="006D7A03" w:rsidP="00AA4821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wykonuje zadania obliczeniowe dotyczące ruchu jednostajnie przyspieszonego </w:t>
            </w:r>
          </w:p>
        </w:tc>
      </w:tr>
      <w:tr w:rsidR="006D7A03" w:rsidRPr="006D1637" w14:paraId="733ECFE4" w14:textId="77777777" w:rsidTr="00AA4821">
        <w:tc>
          <w:tcPr>
            <w:tcW w:w="1908" w:type="dxa"/>
            <w:tcMar>
              <w:left w:w="28" w:type="dxa"/>
              <w:right w:w="28" w:type="dxa"/>
            </w:tcMar>
          </w:tcPr>
          <w:p w14:paraId="26040458" w14:textId="77777777" w:rsidR="006D7A03" w:rsidRPr="006D1637" w:rsidRDefault="006D7A03" w:rsidP="00AA4821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4.10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 Ruch jednostajnie opóźniony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03276F20" w14:textId="77777777" w:rsidR="006D7A03" w:rsidRPr="006D1637" w:rsidRDefault="006D7A03" w:rsidP="00AA4821">
            <w:pPr>
              <w:pStyle w:val="tabelakropka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wzór na wartość przyspieszenia w ruchu jednostajnie opóźnionym </w:t>
            </w:r>
            <m:oMath>
              <m:r>
                <w:rPr>
                  <w:rFonts w:ascii="Cambria Math" w:hAnsi="Cambria Math"/>
                  <w:szCs w:val="18"/>
                </w:rPr>
                <m:t xml:space="preserve">  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Cs w:val="18"/>
                    </w:rPr>
                    <m:t>-υ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  </w:t>
            </w:r>
          </w:p>
          <w:p w14:paraId="1ADED939" w14:textId="77777777" w:rsidR="006D7A03" w:rsidRPr="006D1637" w:rsidRDefault="006D7A03" w:rsidP="00AA4821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odczytuje jednakowe ubytki szybkości w określonych jednakowych odstępach czasu  </w:t>
            </w:r>
          </w:p>
          <w:p w14:paraId="724014D5" w14:textId="77777777" w:rsidR="006D7A03" w:rsidRPr="006D1637" w:rsidRDefault="006D7A03" w:rsidP="00AA4821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14:paraId="1F6C17E8" w14:textId="77777777" w:rsidR="006D7A03" w:rsidRPr="006D1637" w:rsidRDefault="006D7A03" w:rsidP="00AA4821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10DDE1BF" w14:textId="77777777" w:rsidR="006D7A03" w:rsidRPr="006D1637" w:rsidRDefault="006D7A03" w:rsidP="00AA4821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</m:t>
              </m:r>
              <m:d>
                <m:d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e>
              </m:d>
            </m:oMath>
            <w:r w:rsidRPr="006D1637">
              <w:rPr>
                <w:rFonts w:asciiTheme="minorHAnsi" w:hAnsiTheme="minorHAnsi"/>
                <w:szCs w:val="18"/>
              </w:rPr>
              <w:t xml:space="preserve"> dla ruchu jednostajnie opóźnionego </w:t>
            </w:r>
          </w:p>
          <w:p w14:paraId="2B2A1449" w14:textId="77777777" w:rsidR="006D7A03" w:rsidRPr="006D1637" w:rsidRDefault="006D7A03" w:rsidP="00AA4821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 xml:space="preserve"> 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Cs w:val="18"/>
                    </w:rPr>
                    <m:t>-υ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  i oblicza każdą z wielkości występującą w tym wzorze </w:t>
            </w:r>
          </w:p>
          <w:p w14:paraId="0858FB55" w14:textId="77777777" w:rsidR="006D7A03" w:rsidRPr="006D1637" w:rsidRDefault="006D7A03" w:rsidP="00AA4821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58AE91F1" w14:textId="77777777" w:rsidR="006D7A03" w:rsidRPr="006D1637" w:rsidRDefault="006D7A03" w:rsidP="00AA4821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wykonuje zadania obliczeniowe dotyczące ruchu jednostajnie przyspieszonego </w:t>
            </w:r>
          </w:p>
          <w:p w14:paraId="3C21AEE1" w14:textId="77777777" w:rsidR="006D7A03" w:rsidRPr="006D1637" w:rsidRDefault="006D7A03" w:rsidP="00AA4821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interpretację fizyczną pojęcia przyspieszenia w ruchu jednostajnie opóźnionym </w:t>
            </w:r>
          </w:p>
        </w:tc>
      </w:tr>
    </w:tbl>
    <w:p w14:paraId="4BBA5C15" w14:textId="77777777" w:rsidR="006D7A03" w:rsidRPr="006D1637" w:rsidRDefault="006D7A03" w:rsidP="006D7A03">
      <w:pPr>
        <w:rPr>
          <w:rFonts w:asciiTheme="minorHAnsi" w:hAnsiTheme="minorHAnsi"/>
          <w:spacing w:val="-4"/>
          <w:sz w:val="18"/>
          <w:szCs w:val="18"/>
        </w:rPr>
      </w:pPr>
    </w:p>
    <w:p w14:paraId="476B6E04" w14:textId="77777777" w:rsidR="006D7A03" w:rsidRPr="006D1637" w:rsidRDefault="006D7A03" w:rsidP="006D7A03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5. Siły w przyrodzie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401"/>
        <w:gridCol w:w="1877"/>
        <w:gridCol w:w="1886"/>
        <w:gridCol w:w="1967"/>
        <w:gridCol w:w="1931"/>
      </w:tblGrid>
      <w:tr w:rsidR="006D7A03" w:rsidRPr="006D1637" w14:paraId="2A003D01" w14:textId="77777777" w:rsidTr="00AA4821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14:paraId="7F6867DD" w14:textId="77777777" w:rsidR="006D7A03" w:rsidRPr="005D1A26" w:rsidRDefault="006D7A03" w:rsidP="00AA4821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63659660" w14:textId="77777777" w:rsidR="006D7A03" w:rsidRPr="005D1A26" w:rsidRDefault="006D7A03" w:rsidP="00AA4821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14:paraId="4B46BBEA" w14:textId="77777777" w:rsidR="006D7A03" w:rsidRPr="005D1A26" w:rsidRDefault="006D7A03" w:rsidP="00AA4821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14:paraId="73A3CE15" w14:textId="77777777" w:rsidR="006D7A03" w:rsidRPr="005D1A26" w:rsidRDefault="006D7A03" w:rsidP="00AA4821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6E25DFCE" w14:textId="77777777" w:rsidR="006D7A03" w:rsidRPr="005D1A26" w:rsidRDefault="006D7A03" w:rsidP="00AA4821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14:paraId="3E07DC7E" w14:textId="77777777" w:rsidR="006D7A03" w:rsidRPr="005D1A26" w:rsidRDefault="006D7A03" w:rsidP="00AA4821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14:paraId="4EA2B4F3" w14:textId="77777777" w:rsidR="006D7A03" w:rsidRPr="005D1A26" w:rsidRDefault="006D7A03" w:rsidP="00AA4821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5304ACB0" w14:textId="77777777" w:rsidR="006D7A03" w:rsidRPr="005D1A26" w:rsidRDefault="006D7A03" w:rsidP="00AA4821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14:paraId="7561B0AE" w14:textId="77777777" w:rsidR="006D7A03" w:rsidRPr="005D1A26" w:rsidRDefault="006D7A03" w:rsidP="00AA4821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14:paraId="3FC3EDC2" w14:textId="77777777" w:rsidR="006D7A03" w:rsidRPr="005D1A26" w:rsidRDefault="006D7A03" w:rsidP="00AA4821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5A8510B4" w14:textId="77777777" w:rsidR="006D7A03" w:rsidRPr="005D1A26" w:rsidRDefault="006D7A03" w:rsidP="00AA4821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14:paraId="3DDEB271" w14:textId="77777777" w:rsidR="006D7A03" w:rsidRPr="005D1A26" w:rsidRDefault="006D7A03" w:rsidP="00AA4821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14:paraId="237065DB" w14:textId="77777777" w:rsidR="006D7A03" w:rsidRPr="005D1A26" w:rsidRDefault="006D7A03" w:rsidP="00AA4821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7A03" w:rsidRPr="006D1637" w14:paraId="314A5749" w14:textId="77777777" w:rsidTr="00AA4821">
        <w:tc>
          <w:tcPr>
            <w:tcW w:w="1908" w:type="dxa"/>
            <w:tcMar>
              <w:left w:w="57" w:type="dxa"/>
              <w:right w:w="57" w:type="dxa"/>
            </w:tcMar>
          </w:tcPr>
          <w:p w14:paraId="66311CE9" w14:textId="77777777" w:rsidR="006D7A03" w:rsidRPr="006D1637" w:rsidRDefault="006D7A03" w:rsidP="00AA4821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5.1. Rodzaje i skutki oddziaływań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52F16C7" w14:textId="77777777" w:rsidR="006D7A03" w:rsidRPr="006D1637" w:rsidRDefault="006D7A03" w:rsidP="00AA4821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przykładach rozpoznaje oddziaływania bezpośrednie i na odległość </w:t>
            </w:r>
          </w:p>
          <w:p w14:paraId="7A8974A1" w14:textId="77777777" w:rsidR="006D7A03" w:rsidRPr="006D1637" w:rsidRDefault="006D7A03" w:rsidP="00AA4821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64C485E" w14:textId="77777777" w:rsidR="006D7A03" w:rsidRPr="006D1637" w:rsidRDefault="006D7A03" w:rsidP="00AA4821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różne rodzaje oddziaływania ciał </w:t>
            </w:r>
          </w:p>
          <w:p w14:paraId="3780E5A3" w14:textId="77777777" w:rsidR="006D7A03" w:rsidRPr="006D1637" w:rsidRDefault="006D7A03" w:rsidP="00AA4821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statycznych i dynamicznych skutków oddziaływań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6F66D7D" w14:textId="77777777" w:rsidR="006D7A03" w:rsidRPr="006D1637" w:rsidRDefault="006D7A03" w:rsidP="00AA4821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układów ciał wzajemnie oddziałujących, wskazuje siły wewnętrzne i zewnętrzne w każdym układzie </w:t>
            </w:r>
          </w:p>
          <w:p w14:paraId="16D334FF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dowolnym przykładzie wskazuje siły wzajemnego oddziaływania ciał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3FA4D348" w14:textId="77777777" w:rsidR="006D7A03" w:rsidRPr="006D1637" w:rsidRDefault="006D7A03" w:rsidP="00AA4821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7A03" w:rsidRPr="006D1637" w14:paraId="13F05928" w14:textId="77777777" w:rsidTr="00AA4821">
        <w:tc>
          <w:tcPr>
            <w:tcW w:w="1908" w:type="dxa"/>
            <w:tcMar>
              <w:left w:w="57" w:type="dxa"/>
              <w:right w:w="57" w:type="dxa"/>
            </w:tcMar>
          </w:tcPr>
          <w:p w14:paraId="0C03551A" w14:textId="77777777" w:rsidR="006D7A03" w:rsidRPr="006D1637" w:rsidRDefault="006D7A03" w:rsidP="00AA4821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5.2. </w:t>
            </w:r>
            <w:r w:rsidRPr="006D1637">
              <w:rPr>
                <w:rFonts w:asciiTheme="minorHAnsi" w:hAnsiTheme="minorHAnsi"/>
                <w:sz w:val="18"/>
                <w:szCs w:val="18"/>
              </w:rPr>
              <w:t>Siła wypadkowa. Siły równoważące się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6E48828" w14:textId="77777777" w:rsidR="006D7A03" w:rsidRPr="006D1637" w:rsidRDefault="006D7A03" w:rsidP="00AA4821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 dwóch sił równoważących się </w:t>
            </w:r>
          </w:p>
          <w:p w14:paraId="38484BD6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wartość i określa zwrot wypadkowej dwóch sił działających na ciało wzdłuż jednej prostej – o zwrotach zgodnych i przeciwnych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48921A66" w14:textId="77777777" w:rsidR="006D7A03" w:rsidRPr="006D1637" w:rsidRDefault="006D7A03" w:rsidP="00AA4821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80B83BD" w14:textId="77777777" w:rsidR="006D7A03" w:rsidRPr="006D1637" w:rsidRDefault="006D7A03" w:rsidP="00AA4821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 kilku sił działających na ciało wzdłuż jednej prostej, które się równoważą </w:t>
            </w:r>
          </w:p>
          <w:p w14:paraId="5CC9A47A" w14:textId="77777777" w:rsidR="006D7A03" w:rsidRPr="006D1637" w:rsidRDefault="006D7A03" w:rsidP="00AA4821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wartość i określa zwrot wypadkowej kilku sił działających na ciało wzdłuż jednej prostej – o zwrotach zgodnych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i przeciwnych </w:t>
            </w:r>
          </w:p>
          <w:p w14:paraId="3EB7CCB7" w14:textId="77777777" w:rsidR="006D7A03" w:rsidRPr="006D1637" w:rsidRDefault="006D7A03" w:rsidP="00AA4821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C354DA4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oblicza niepewności pomiarowe sumy i różnicy wartości dwóch sił </w:t>
            </w:r>
          </w:p>
        </w:tc>
      </w:tr>
      <w:tr w:rsidR="006D7A03" w:rsidRPr="006D1637" w14:paraId="069D9381" w14:textId="77777777" w:rsidTr="00AA4821">
        <w:tc>
          <w:tcPr>
            <w:tcW w:w="1908" w:type="dxa"/>
            <w:tcMar>
              <w:left w:w="57" w:type="dxa"/>
              <w:right w:w="57" w:type="dxa"/>
            </w:tcMar>
          </w:tcPr>
          <w:p w14:paraId="06991F70" w14:textId="77777777" w:rsidR="006D7A03" w:rsidRPr="006D1637" w:rsidRDefault="006D7A03" w:rsidP="00AA4821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5.3. Pierwsza zasada dynamiki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B57BF3D" w14:textId="77777777" w:rsidR="006D7A03" w:rsidRPr="006D1637" w:rsidRDefault="006D7A03" w:rsidP="00AA4821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prostych przykładach ciał spoczywających wskazuje siły równoważące się </w:t>
            </w:r>
          </w:p>
          <w:p w14:paraId="30505FCD" w14:textId="77777777" w:rsidR="006D7A03" w:rsidRPr="006D1637" w:rsidRDefault="006D7A03" w:rsidP="00AA4821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67810BE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analizuje zachowanie się ciał na podstawie pierwszej zasady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72717A0" w14:textId="77777777" w:rsidR="006D7A03" w:rsidRPr="006D1637" w:rsidRDefault="006D7A03" w:rsidP="00AA4821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doświadczenie potwierdzające pierwszą zasadę dynamiki </w:t>
            </w:r>
          </w:p>
          <w:p w14:paraId="51C21D5B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przykładzie opisuje zjawisko bezwładności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1EED09CC" w14:textId="77777777" w:rsidR="006D7A03" w:rsidRPr="006D1637" w:rsidRDefault="006D7A03" w:rsidP="00AA4821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6D7A03" w:rsidRPr="006D1637" w14:paraId="31D85F66" w14:textId="77777777" w:rsidTr="00AA4821">
        <w:tc>
          <w:tcPr>
            <w:tcW w:w="1908" w:type="dxa"/>
            <w:tcMar>
              <w:left w:w="57" w:type="dxa"/>
              <w:right w:w="57" w:type="dxa"/>
            </w:tcMar>
          </w:tcPr>
          <w:p w14:paraId="66307EC6" w14:textId="77777777" w:rsidR="006D7A03" w:rsidRPr="006D1637" w:rsidRDefault="006D7A03" w:rsidP="00AA4821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5.4. Trzecia zasada dynamiki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D7C53A2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ilustruje na przykładach pierwszą i trzecią zasadę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5A168A8" w14:textId="77777777" w:rsidR="006D7A03" w:rsidRPr="006D1637" w:rsidRDefault="006D7A03" w:rsidP="00AA4821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wykazuje doświadczalnie, że siły wzajemnego oddziaływania mają jednakowe wartości, ten sam kierunek, przeciwne zwroty i różne punkty przyłożenia </w:t>
            </w:r>
          </w:p>
          <w:p w14:paraId="2C38EA25" w14:textId="77777777" w:rsidR="006D7A03" w:rsidRPr="006D1637" w:rsidRDefault="006D7A03" w:rsidP="00AA4821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E7B639C" w14:textId="77777777" w:rsidR="006D7A03" w:rsidRPr="006D1637" w:rsidRDefault="006D7A03" w:rsidP="00AA4821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wzajem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n</w:t>
            </w:r>
            <w:r w:rsidRPr="006D1637">
              <w:rPr>
                <w:rFonts w:asciiTheme="minorHAnsi" w:hAnsiTheme="minorHAnsi"/>
                <w:szCs w:val="18"/>
              </w:rPr>
              <w:t>e</w:t>
            </w: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oddzi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ał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>n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 xml:space="preserve">ie </w:t>
            </w:r>
            <w:r w:rsidRPr="006D1637">
              <w:rPr>
                <w:rFonts w:asciiTheme="minorHAnsi" w:hAnsiTheme="minorHAnsi"/>
                <w:szCs w:val="18"/>
              </w:rPr>
              <w:t>ci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>ł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na podstawie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trz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e</w:t>
            </w:r>
            <w:r w:rsidRPr="006D1637">
              <w:rPr>
                <w:rFonts w:asciiTheme="minorHAnsi" w:hAnsiTheme="minorHAnsi"/>
                <w:szCs w:val="18"/>
              </w:rPr>
              <w:t>c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i</w:t>
            </w:r>
            <w:r w:rsidRPr="006D1637">
              <w:rPr>
                <w:rFonts w:asciiTheme="minorHAnsi" w:hAnsiTheme="minorHAnsi"/>
                <w:szCs w:val="18"/>
              </w:rPr>
              <w:t>ej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za</w:t>
            </w:r>
            <w:r w:rsidRPr="006D1637">
              <w:rPr>
                <w:rFonts w:asciiTheme="minorHAnsi" w:hAnsiTheme="minorHAnsi"/>
                <w:szCs w:val="18"/>
              </w:rPr>
              <w:t>s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 xml:space="preserve">dy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d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namiki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Newt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o</w:t>
            </w:r>
            <w:r w:rsidRPr="006D1637">
              <w:rPr>
                <w:rFonts w:asciiTheme="minorHAnsi" w:hAnsiTheme="minorHAnsi"/>
                <w:szCs w:val="18"/>
              </w:rPr>
              <w:t xml:space="preserve">na </w:t>
            </w:r>
          </w:p>
          <w:p w14:paraId="7EA92D29" w14:textId="77777777" w:rsidR="006D7A03" w:rsidRPr="006D1637" w:rsidRDefault="006D7A03" w:rsidP="00AA4821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dowol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n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m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p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r</w:t>
            </w:r>
            <w:r w:rsidRPr="006D1637">
              <w:rPr>
                <w:rFonts w:asciiTheme="minorHAnsi" w:hAnsiTheme="minorHAnsi"/>
                <w:szCs w:val="18"/>
              </w:rPr>
              <w:t>z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k</w:t>
            </w:r>
            <w:r w:rsidRPr="006D1637">
              <w:rPr>
                <w:rFonts w:asciiTheme="minorHAnsi" w:hAnsiTheme="minorHAnsi"/>
                <w:szCs w:val="18"/>
              </w:rPr>
              <w:t>ła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d</w:t>
            </w:r>
            <w:r w:rsidRPr="006D1637">
              <w:rPr>
                <w:rFonts w:asciiTheme="minorHAnsi" w:hAnsiTheme="minorHAnsi"/>
                <w:szCs w:val="18"/>
              </w:rPr>
              <w:t>zie w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s</w:t>
            </w:r>
            <w:r w:rsidRPr="006D1637">
              <w:rPr>
                <w:rFonts w:asciiTheme="minorHAnsi" w:hAnsiTheme="minorHAnsi"/>
                <w:szCs w:val="18"/>
              </w:rPr>
              <w:t>kazuje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sił</w:t>
            </w:r>
            <w:r w:rsidRPr="006D1637">
              <w:rPr>
                <w:rFonts w:asciiTheme="minorHAnsi" w:hAnsiTheme="minorHAnsi"/>
                <w:szCs w:val="18"/>
              </w:rPr>
              <w:t xml:space="preserve">y 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zCs w:val="18"/>
              </w:rPr>
              <w:t>za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j</w:t>
            </w:r>
            <w:r w:rsidRPr="006D1637">
              <w:rPr>
                <w:rFonts w:asciiTheme="minorHAnsi" w:hAnsiTheme="minorHAnsi"/>
                <w:szCs w:val="18"/>
              </w:rPr>
              <w:t>e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m</w:t>
            </w:r>
            <w:r w:rsidRPr="006D1637">
              <w:rPr>
                <w:rFonts w:asciiTheme="minorHAnsi" w:hAnsiTheme="minorHAnsi"/>
                <w:szCs w:val="18"/>
              </w:rPr>
              <w:t>nego oddzi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ał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zCs w:val="18"/>
              </w:rPr>
              <w:t>ania,</w:t>
            </w:r>
            <w:r w:rsidRPr="006D1637">
              <w:rPr>
                <w:rFonts w:asciiTheme="minorHAnsi" w:hAnsiTheme="minorHAnsi"/>
                <w:spacing w:val="-7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r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suje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 xml:space="preserve">je i podaje ich 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cec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h</w:t>
            </w:r>
            <w:r w:rsidRPr="006D1637">
              <w:rPr>
                <w:rFonts w:asciiTheme="minorHAnsi" w:hAnsiTheme="minorHAnsi"/>
                <w:szCs w:val="18"/>
              </w:rPr>
              <w:t xml:space="preserve">y </w:t>
            </w:r>
          </w:p>
          <w:p w14:paraId="3B3687C3" w14:textId="77777777" w:rsidR="006D7A03" w:rsidRPr="006D1637" w:rsidRDefault="006D7A03" w:rsidP="00AA4821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6032612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</w:t>
            </w:r>
            <w:r w:rsidRPr="006D1637">
              <w:rPr>
                <w:rFonts w:asciiTheme="minorHAnsi" w:hAnsiTheme="minorHAnsi"/>
                <w:spacing w:val="-5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zjawisko</w:t>
            </w: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 xml:space="preserve">odrzutu </w:t>
            </w:r>
          </w:p>
        </w:tc>
      </w:tr>
      <w:tr w:rsidR="006D7A03" w:rsidRPr="006D1637" w14:paraId="20DD91E5" w14:textId="77777777" w:rsidTr="00AA4821">
        <w:tc>
          <w:tcPr>
            <w:tcW w:w="1908" w:type="dxa"/>
            <w:tcMar>
              <w:left w:w="57" w:type="dxa"/>
              <w:right w:w="57" w:type="dxa"/>
            </w:tcMar>
          </w:tcPr>
          <w:p w14:paraId="54D0A43F" w14:textId="77777777" w:rsidR="006D7A03" w:rsidRPr="006D1637" w:rsidRDefault="006D7A03" w:rsidP="00AA4821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5.5. Siły sprężystości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339D6B5" w14:textId="77777777" w:rsidR="006D7A03" w:rsidRPr="006D1637" w:rsidRDefault="006D7A03" w:rsidP="00AA4821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występowania sił sprężystości w otoczeniu </w:t>
            </w:r>
          </w:p>
          <w:p w14:paraId="3CEEC515" w14:textId="77777777" w:rsidR="006D7A03" w:rsidRPr="006D1637" w:rsidRDefault="006D7A03" w:rsidP="00AA4821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F0B7C9D" w14:textId="77777777" w:rsidR="006D7A03" w:rsidRPr="006D1637" w:rsidRDefault="006D7A03" w:rsidP="00AA4821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siły działające na ciężarek wiszący na sprężynie </w:t>
            </w:r>
          </w:p>
          <w:p w14:paraId="66B85F89" w14:textId="77777777" w:rsidR="006D7A03" w:rsidRPr="006D1637" w:rsidRDefault="006D7A03" w:rsidP="00AA4821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 spoczynek ciężarka wiszącego na sprężynie na podstawie pierwszej zasady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A35F611" w14:textId="77777777" w:rsidR="006D7A03" w:rsidRPr="006D1637" w:rsidRDefault="006D7A03" w:rsidP="00AA4821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wyjaśnia, że na skutek rozciągania lub ściskania ciała pojawiają się siły dążące do przywrócenia początkowych jego rozmiarów i kształtów, czyli siły sprężystości działające na rozciągające lub ściskające ciało </w:t>
            </w:r>
          </w:p>
          <w:p w14:paraId="132DC837" w14:textId="77777777" w:rsidR="006D7A03" w:rsidRPr="006D1637" w:rsidRDefault="006D7A03" w:rsidP="00AA4821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E6697E2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przeprowadza rozumowanie prowadzące do wniosku, że wartość siły sprężystości działającej na ciało wiszące na sprężynie jest wprost proporcjonalna do wydłużenia sprężyny </w:t>
            </w:r>
          </w:p>
        </w:tc>
      </w:tr>
      <w:tr w:rsidR="006D7A03" w:rsidRPr="006D1637" w14:paraId="207FD7EB" w14:textId="77777777" w:rsidTr="00AA4821">
        <w:tc>
          <w:tcPr>
            <w:tcW w:w="1908" w:type="dxa"/>
            <w:tcMar>
              <w:left w:w="57" w:type="dxa"/>
              <w:right w:w="57" w:type="dxa"/>
            </w:tcMar>
          </w:tcPr>
          <w:p w14:paraId="6F32BB08" w14:textId="77777777" w:rsidR="006D7A03" w:rsidRPr="006D1637" w:rsidRDefault="006D7A03" w:rsidP="00AA4821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5.6. Siła oporu powietrza </w:t>
            </w:r>
            <w:r>
              <w:rPr>
                <w:rFonts w:asciiTheme="minorHAnsi" w:hAnsiTheme="minorHAnsi"/>
                <w:b w:val="0"/>
                <w:spacing w:val="-4"/>
                <w:szCs w:val="18"/>
              </w:rPr>
              <w:t>i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siła tarcia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83E0EA2" w14:textId="77777777" w:rsidR="006D7A03" w:rsidRPr="006D1637" w:rsidRDefault="006D7A03" w:rsidP="00AA4821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przykłady, w których na ciała poruszające się w powietrzu działa siła oporu powietrza </w:t>
            </w:r>
          </w:p>
          <w:p w14:paraId="4FC3FF8B" w14:textId="77777777" w:rsidR="006D7A03" w:rsidRPr="006D1637" w:rsidRDefault="006D7A03" w:rsidP="00AA4821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niektóre sposoby zmniejszania i zwiększania tarcia </w:t>
            </w:r>
          </w:p>
          <w:p w14:paraId="2D2F5528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pożytecznych i szkodliwych skutków działania sił tarcia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BE2BB52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świadczące o tym, że wartość siły oporu powietrza wzrasta wraz ze wzrostem szybkości ciała </w:t>
            </w:r>
          </w:p>
          <w:p w14:paraId="1438FFD3" w14:textId="77777777" w:rsidR="006D7A03" w:rsidRPr="006D1637" w:rsidRDefault="006D7A03" w:rsidP="00AA4821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wykazuje doświadczalnie, że siły tarcia występujące przy toczeniu mają mniejsze wartości niż przy przesuwaniu jednego ciała po drugim </w:t>
            </w:r>
          </w:p>
          <w:p w14:paraId="69BAFC9E" w14:textId="77777777" w:rsidR="006D7A03" w:rsidRPr="006D1637" w:rsidRDefault="006D7A03" w:rsidP="00AA4821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57A37BA" w14:textId="77777777" w:rsidR="006D7A03" w:rsidRPr="006D1637" w:rsidRDefault="006D7A03" w:rsidP="00AA4821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doświadczalnie bada siłę oporu powietrza i formułuje wnioski </w:t>
            </w:r>
          </w:p>
          <w:p w14:paraId="7CB8BDD9" w14:textId="77777777" w:rsidR="006D7A03" w:rsidRPr="006D1637" w:rsidRDefault="006D7A03" w:rsidP="00AA4821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przyczyny występowania sił tarcia </w:t>
            </w:r>
          </w:p>
          <w:p w14:paraId="56582185" w14:textId="77777777" w:rsidR="006D7A03" w:rsidRPr="006D1637" w:rsidRDefault="006D7A03" w:rsidP="00AA4821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E0AD68B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wykazuje doświadczalnie, że wartość siły tarcia kinetycznego nie zależy od pola powierzchni styku ciał przesuwających się względem siebie, a</w:t>
            </w:r>
            <w:r>
              <w:rPr>
                <w:rFonts w:asciiTheme="minorHAnsi" w:hAnsiTheme="minorHAnsi"/>
                <w:szCs w:val="18"/>
              </w:rPr>
              <w:t> </w:t>
            </w:r>
            <w:r w:rsidRPr="006D1637">
              <w:rPr>
                <w:rFonts w:asciiTheme="minorHAnsi" w:hAnsiTheme="minorHAnsi"/>
                <w:szCs w:val="18"/>
              </w:rPr>
              <w:t xml:space="preserve">zależy od rodzaju powierzchni ciał trących o siebie i wartości siły dociskającej te ciała do siebie </w:t>
            </w:r>
          </w:p>
          <w:p w14:paraId="50D54333" w14:textId="77777777" w:rsidR="006D7A03" w:rsidRPr="006D1637" w:rsidRDefault="006D7A03" w:rsidP="00AA4821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7A03" w:rsidRPr="006D1637" w14:paraId="1F3BDA9A" w14:textId="77777777" w:rsidTr="00AA4821">
        <w:tc>
          <w:tcPr>
            <w:tcW w:w="1908" w:type="dxa"/>
            <w:tcMar>
              <w:left w:w="57" w:type="dxa"/>
              <w:right w:w="57" w:type="dxa"/>
            </w:tcMar>
          </w:tcPr>
          <w:p w14:paraId="638B046C" w14:textId="77777777" w:rsidR="006D7A03" w:rsidRPr="006D1637" w:rsidRDefault="006D7A03" w:rsidP="00AA4821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zCs w:val="18"/>
              </w:rPr>
              <w:t xml:space="preserve">5.7. </w:t>
            </w:r>
            <w:r w:rsidRPr="006D1637">
              <w:rPr>
                <w:rFonts w:asciiTheme="minorHAnsi" w:hAnsiTheme="minorHAnsi"/>
                <w:b w:val="0"/>
                <w:szCs w:val="18"/>
              </w:rPr>
              <w:t>Prawo Pascala. Ciśnienie hydrostatyczne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73589F6" w14:textId="77777777" w:rsidR="006D7A03" w:rsidRPr="006D1637" w:rsidRDefault="006D7A03" w:rsidP="00AA4821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parcia gazów 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i cieczy na ściany i dno zbiornika </w:t>
            </w:r>
          </w:p>
          <w:p w14:paraId="0BFA7D55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wykorzystania prawa Pascala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3A6ECFD" w14:textId="77777777" w:rsidR="006D7A03" w:rsidRPr="006D1637" w:rsidRDefault="006D7A03" w:rsidP="00AA4821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6"/>
                <w:szCs w:val="18"/>
              </w:rPr>
            </w:pP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demonstruje i objaśnia prawo Pascala </w:t>
            </w:r>
          </w:p>
          <w:p w14:paraId="55DE67D9" w14:textId="77777777" w:rsidR="006D7A03" w:rsidRPr="006D1637" w:rsidRDefault="006D7A03" w:rsidP="00AA4821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042C3AD" w14:textId="77777777" w:rsidR="006D7A03" w:rsidRPr="006D1637" w:rsidRDefault="006D7A03" w:rsidP="00AA4821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demonstruje zależność ciśnienia hydrostatycznego od wysokości słupa cieczy </w:t>
            </w:r>
          </w:p>
          <w:p w14:paraId="2C59A781" w14:textId="77777777" w:rsidR="006D7A03" w:rsidRPr="006D1637" w:rsidRDefault="006D7A03" w:rsidP="00AA4821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ciśnienie słupa cieczy na dnie cylindrycznego naczynia ze wzoru </w:t>
            </w:r>
            <w:r w:rsidRPr="006D1637">
              <w:rPr>
                <w:rFonts w:asciiTheme="minorHAnsi" w:hAnsiTheme="minorHAnsi"/>
                <w:i/>
                <w:szCs w:val="18"/>
              </w:rPr>
              <w:t>p</w:t>
            </w:r>
            <w:r>
              <w:rPr>
                <w:rFonts w:asciiTheme="minorHAnsi" w:hAnsiTheme="minorHAnsi"/>
                <w:i/>
                <w:szCs w:val="18"/>
              </w:rPr>
              <w:t> </w:t>
            </w:r>
            <w:r w:rsidRPr="006D1637">
              <w:rPr>
                <w:rFonts w:asciiTheme="minorHAnsi" w:hAnsiTheme="minorHAnsi"/>
                <w:szCs w:val="18"/>
              </w:rPr>
              <w:t>=</w:t>
            </w:r>
            <w:r>
              <w:rPr>
                <w:rFonts w:asciiTheme="minorHAnsi" w:hAnsiTheme="minorHAnsi"/>
                <w:szCs w:val="18"/>
              </w:rPr>
              <w:t> </w:t>
            </w:r>
            <w:r w:rsidRPr="006D1637">
              <w:rPr>
                <w:rFonts w:asciiTheme="minorHAnsi" w:hAnsiTheme="minorHAnsi"/>
                <w:i/>
                <w:szCs w:val="18"/>
              </w:rPr>
              <w:t>d</w:t>
            </w:r>
            <w:r w:rsidRPr="006D1637">
              <w:rPr>
                <w:rFonts w:asciiTheme="minorHAnsi" w:hAnsiTheme="minorHAnsi"/>
                <w:szCs w:val="18"/>
              </w:rPr>
              <w:t xml:space="preserve"> · </w:t>
            </w:r>
            <w:r w:rsidRPr="006D1637">
              <w:rPr>
                <w:rFonts w:asciiTheme="minorHAnsi" w:hAnsiTheme="minorHAnsi"/>
                <w:i/>
                <w:szCs w:val="18"/>
              </w:rPr>
              <w:t>g</w:t>
            </w:r>
            <w:r w:rsidRPr="006D1637">
              <w:rPr>
                <w:rFonts w:asciiTheme="minorHAnsi" w:hAnsiTheme="minorHAnsi"/>
                <w:szCs w:val="18"/>
              </w:rPr>
              <w:t xml:space="preserve"> · </w:t>
            </w:r>
            <w:r w:rsidRPr="006D1637">
              <w:rPr>
                <w:rFonts w:asciiTheme="minorHAnsi" w:hAnsiTheme="minorHAnsi"/>
                <w:i/>
                <w:szCs w:val="18"/>
              </w:rPr>
              <w:t>h</w: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67BC9AC" w14:textId="77777777" w:rsidR="006D7A03" w:rsidRPr="006D1637" w:rsidRDefault="006D7A03" w:rsidP="00AA4821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zasadę działania podnośnika hydraulicznego i hamulca samochodowego </w:t>
            </w:r>
          </w:p>
          <w:p w14:paraId="55F47BBD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wykorzystuje wzór na ciśnienie hydrostatyczne w zadaniach obliczeniowych </w:t>
            </w:r>
          </w:p>
        </w:tc>
      </w:tr>
      <w:tr w:rsidR="006D7A03" w:rsidRPr="006D1637" w14:paraId="5F7FC3D7" w14:textId="77777777" w:rsidTr="00AA4821">
        <w:tc>
          <w:tcPr>
            <w:tcW w:w="1908" w:type="dxa"/>
            <w:tcMar>
              <w:left w:w="57" w:type="dxa"/>
              <w:right w:w="57" w:type="dxa"/>
            </w:tcMar>
          </w:tcPr>
          <w:p w14:paraId="563E10B9" w14:textId="77777777" w:rsidR="006D7A03" w:rsidRPr="006D1637" w:rsidRDefault="006D7A03" w:rsidP="00AA4821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5.</w:t>
            </w:r>
            <w:r>
              <w:rPr>
                <w:rFonts w:asciiTheme="minorHAnsi" w:hAnsiTheme="minorHAnsi"/>
                <w:b w:val="0"/>
                <w:spacing w:val="-4"/>
                <w:szCs w:val="18"/>
              </w:rPr>
              <w:t>8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Siła wyporu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6146DB0" w14:textId="77777777" w:rsidR="006D7A03" w:rsidRPr="006D1637" w:rsidRDefault="006D7A03" w:rsidP="00AA4821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 objaśnia wzór na wartość siły wyporu </w:t>
            </w:r>
          </w:p>
          <w:p w14:paraId="78C0C2AA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warunek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pływania i tonięcia ciała zanurzonego w cieczy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5F8E9C6" w14:textId="77777777" w:rsidR="006D7A03" w:rsidRPr="006D1637" w:rsidRDefault="006D7A03" w:rsidP="00AA4821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wyznacza doświadczalnie gęstość ciała z wykorzystaniem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prawa Archimedesa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92D07B5" w14:textId="77777777" w:rsidR="006D7A03" w:rsidRPr="006D1637" w:rsidRDefault="006D7A03" w:rsidP="00AA4821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wyjaśnia pływanie i tonięcie ciał wykorzystując pierwszą zasadę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dynamiki </w:t>
            </w:r>
          </w:p>
          <w:p w14:paraId="1F8D55C4" w14:textId="77777777" w:rsidR="006D7A03" w:rsidRPr="006D1637" w:rsidRDefault="006D7A03" w:rsidP="00AA4821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C1FFDB9" w14:textId="77777777" w:rsidR="006D7A03" w:rsidRPr="006D1637" w:rsidRDefault="006D7A03" w:rsidP="00AA4821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wykorzystuje wzór na wartość siły wyporu do wykonywania obliczeń </w:t>
            </w:r>
          </w:p>
          <w:p w14:paraId="42555A8E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objaśnia praktyczne znaczenie występowania w przyrodzie siły wyporu </w:t>
            </w:r>
          </w:p>
        </w:tc>
      </w:tr>
      <w:tr w:rsidR="006D7A03" w:rsidRPr="006D1637" w14:paraId="58FF1CED" w14:textId="77777777" w:rsidTr="00AA4821">
        <w:tc>
          <w:tcPr>
            <w:tcW w:w="1908" w:type="dxa"/>
            <w:tcMar>
              <w:left w:w="57" w:type="dxa"/>
              <w:right w:w="57" w:type="dxa"/>
            </w:tcMar>
          </w:tcPr>
          <w:p w14:paraId="4388E92B" w14:textId="77777777" w:rsidR="006D7A03" w:rsidRPr="006D1637" w:rsidRDefault="006D7A03" w:rsidP="00AA4821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lastRenderedPageBreak/>
              <w:t>5.</w:t>
            </w:r>
            <w:r>
              <w:rPr>
                <w:rFonts w:asciiTheme="minorHAnsi" w:hAnsiTheme="minorHAnsi"/>
                <w:b w:val="0"/>
                <w:spacing w:val="-4"/>
                <w:szCs w:val="18"/>
              </w:rPr>
              <w:t>9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. Druga zasada dynamiki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665FD32" w14:textId="77777777" w:rsidR="006D7A03" w:rsidRPr="006D1637" w:rsidRDefault="006D7A03" w:rsidP="00AA4821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ruch ciała pod działaniem stałej siły wypadkowej zwróconej tak samo jak prędkość </w:t>
            </w:r>
          </w:p>
          <w:p w14:paraId="41AF5A8E" w14:textId="77777777" w:rsidR="006D7A03" w:rsidRPr="006D1637" w:rsidRDefault="006D7A03" w:rsidP="00AA4821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zapisuje wzorem drugą zasadę dynamiki i odczytuje ten zapis</w:t>
            </w:r>
          </w:p>
          <w:p w14:paraId="7F31C8EE" w14:textId="77777777" w:rsidR="006D7A03" w:rsidRPr="006D1637" w:rsidRDefault="006D7A03" w:rsidP="00AA4821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3F66060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ilustruje na przykładach drugą zasadę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DDC1DEB" w14:textId="77777777" w:rsidR="006D7A03" w:rsidRPr="006D1637" w:rsidRDefault="006D7A03" w:rsidP="00AA4821">
            <w:pPr>
              <w:pStyle w:val="tabelakropka"/>
              <w:spacing w:before="0" w:after="0"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we wzorze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45" w:dyaOrig="225" w14:anchorId="69EA93F3">
                <v:shape id="_x0000_i1041" type="#_x0000_t75" style="width:31.5pt;height:11.25pt" o:ole="">
                  <v:imagedata r:id="rId34" o:title=""/>
                </v:shape>
                <o:OLEObject Type="Embed" ProgID="Equation.DSMT4" ShapeID="_x0000_i1041" DrawAspect="Content" ObjectID="_1756019978" r:id="rId35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14:paraId="50746815" w14:textId="77777777" w:rsidR="006D7A03" w:rsidRPr="006D1637" w:rsidRDefault="006D7A03" w:rsidP="00AA4821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 wykresu a(F) oblicza masę ciała </w:t>
            </w:r>
          </w:p>
          <w:p w14:paraId="1CC9D1CF" w14:textId="77777777" w:rsidR="006D7A03" w:rsidRPr="006D1637" w:rsidRDefault="006D7A03" w:rsidP="00AA4821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582C66C" w14:textId="77777777" w:rsidR="006D7A03" w:rsidRPr="006D1637" w:rsidRDefault="006D7A03" w:rsidP="00AA4821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wymiar 1 niutona  </w:t>
            </w:r>
            <w:r w:rsidRPr="006D1637">
              <w:rPr>
                <w:rFonts w:asciiTheme="minorHAnsi" w:hAnsiTheme="minorHAnsi"/>
                <w:position w:val="-22"/>
                <w:szCs w:val="18"/>
              </w:rPr>
              <w:object w:dxaOrig="1160" w:dyaOrig="560" w14:anchorId="673AB42E">
                <v:shape id="_x0000_i1042" type="#_x0000_t75" style="width:57.75pt;height:27.75pt" o:ole="">
                  <v:imagedata r:id="rId36" o:title=""/>
                </v:shape>
                <o:OLEObject Type="Embed" ProgID="Equation.3" ShapeID="_x0000_i1042" DrawAspect="Content" ObjectID="_1756019979" r:id="rId37"/>
              </w:object>
            </w:r>
          </w:p>
          <w:p w14:paraId="0502D702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przez porównanie wzorów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45" w:dyaOrig="225" w14:anchorId="521F3FEC">
                <v:shape id="_x0000_i1043" type="#_x0000_t75" style="width:31.5pt;height:11.25pt" o:ole="">
                  <v:imagedata r:id="rId34" o:title=""/>
                </v:shape>
                <o:OLEObject Type="Embed" ProgID="Equation.DSMT4" ShapeID="_x0000_i1043" DrawAspect="Content" ObjectID="_1756019980" r:id="rId38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i</w:t>
            </w:r>
            <w:r>
              <w:rPr>
                <w:rFonts w:asciiTheme="minorHAnsi" w:hAnsiTheme="minorHAnsi"/>
                <w:szCs w:val="18"/>
              </w:rPr>
              <w:t> 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8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=mg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uzasadnia, że współczynnik </w:t>
            </w:r>
            <w:r w:rsidRPr="006D1637">
              <w:rPr>
                <w:rFonts w:asciiTheme="minorHAnsi" w:hAnsiTheme="minorHAnsi"/>
                <w:i/>
                <w:szCs w:val="18"/>
              </w:rPr>
              <w:t>g</w:t>
            </w:r>
            <w:r w:rsidRPr="006D1637">
              <w:rPr>
                <w:rFonts w:asciiTheme="minorHAnsi" w:hAnsiTheme="minorHAnsi"/>
                <w:szCs w:val="18"/>
              </w:rPr>
              <w:t xml:space="preserve"> to wartość przyspieszenia, z jakim ciała spadają swobodnie </w:t>
            </w:r>
          </w:p>
        </w:tc>
      </w:tr>
    </w:tbl>
    <w:p w14:paraId="4E058896" w14:textId="77777777" w:rsidR="006D7A03" w:rsidRPr="006D1637" w:rsidRDefault="006D7A03" w:rsidP="006D7A03">
      <w:pPr>
        <w:pStyle w:val="tytu03"/>
        <w:spacing w:before="0" w:after="0"/>
        <w:rPr>
          <w:rFonts w:asciiTheme="minorHAnsi" w:hAnsiTheme="minorHAnsi"/>
          <w:spacing w:val="-4"/>
          <w:sz w:val="18"/>
          <w:szCs w:val="18"/>
        </w:rPr>
      </w:pPr>
    </w:p>
    <w:p w14:paraId="4555D030" w14:textId="77777777" w:rsidR="006D7A03" w:rsidRPr="006D1637" w:rsidRDefault="006D7A03" w:rsidP="006D7A03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6. Praca, moc, energia mechaniczna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337"/>
        <w:gridCol w:w="1976"/>
        <w:gridCol w:w="1981"/>
        <w:gridCol w:w="1869"/>
        <w:gridCol w:w="1899"/>
      </w:tblGrid>
      <w:tr w:rsidR="006D7A03" w:rsidRPr="006D1637" w14:paraId="07F4DBB3" w14:textId="77777777" w:rsidTr="00AA4821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14:paraId="08209848" w14:textId="77777777" w:rsidR="006D7A03" w:rsidRPr="005D1A26" w:rsidRDefault="006D7A03" w:rsidP="00AA4821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657EC9A3" w14:textId="77777777" w:rsidR="006D7A03" w:rsidRPr="005D1A26" w:rsidRDefault="006D7A03" w:rsidP="00AA4821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14:paraId="4C0A56FE" w14:textId="77777777" w:rsidR="006D7A03" w:rsidRPr="005D1A26" w:rsidRDefault="006D7A03" w:rsidP="00AA4821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14:paraId="43B833E0" w14:textId="77777777" w:rsidR="006D7A03" w:rsidRPr="005D1A26" w:rsidRDefault="006D7A03" w:rsidP="00AA4821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0CAAFDE8" w14:textId="77777777" w:rsidR="006D7A03" w:rsidRPr="005D1A26" w:rsidRDefault="006D7A03" w:rsidP="00AA4821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14:paraId="16DB657B" w14:textId="77777777" w:rsidR="006D7A03" w:rsidRPr="005D1A26" w:rsidRDefault="006D7A03" w:rsidP="00AA4821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14:paraId="79D0DBFF" w14:textId="77777777" w:rsidR="006D7A03" w:rsidRPr="005D1A26" w:rsidRDefault="006D7A03" w:rsidP="00AA4821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5C94CE4E" w14:textId="77777777" w:rsidR="006D7A03" w:rsidRPr="005D1A26" w:rsidRDefault="006D7A03" w:rsidP="00AA4821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14:paraId="53BB6C2A" w14:textId="77777777" w:rsidR="006D7A03" w:rsidRPr="005D1A26" w:rsidRDefault="006D7A03" w:rsidP="00AA4821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14:paraId="58315B54" w14:textId="77777777" w:rsidR="006D7A03" w:rsidRPr="005D1A26" w:rsidRDefault="006D7A03" w:rsidP="00AA4821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788977B5" w14:textId="77777777" w:rsidR="006D7A03" w:rsidRPr="005D1A26" w:rsidRDefault="006D7A03" w:rsidP="00AA4821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14:paraId="4CC264EC" w14:textId="77777777" w:rsidR="006D7A03" w:rsidRPr="005D1A26" w:rsidRDefault="006D7A03" w:rsidP="00AA4821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14:paraId="58A68979" w14:textId="77777777" w:rsidR="006D7A03" w:rsidRPr="005D1A26" w:rsidRDefault="006D7A03" w:rsidP="00AA4821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7A03" w:rsidRPr="006D1637" w14:paraId="4DBE0FE4" w14:textId="77777777" w:rsidTr="00AA4821">
        <w:tc>
          <w:tcPr>
            <w:tcW w:w="1908" w:type="dxa"/>
            <w:tcMar>
              <w:left w:w="57" w:type="dxa"/>
              <w:right w:w="57" w:type="dxa"/>
            </w:tcMar>
          </w:tcPr>
          <w:p w14:paraId="579D155A" w14:textId="77777777" w:rsidR="006D7A03" w:rsidRPr="006D1637" w:rsidRDefault="006D7A03" w:rsidP="00AA4821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6.1</w:t>
            </w:r>
            <w:r>
              <w:rPr>
                <w:rFonts w:asciiTheme="minorHAnsi" w:hAnsiTheme="minorHAnsi"/>
                <w:b w:val="0"/>
                <w:spacing w:val="-4"/>
                <w:szCs w:val="18"/>
              </w:rPr>
              <w:t>, 6.2.</w:t>
            </w:r>
            <w:r w:rsidRPr="006D1637">
              <w:rPr>
                <w:rFonts w:asciiTheme="minorHAnsi" w:hAnsiTheme="minorHAnsi"/>
                <w:b w:val="0"/>
                <w:szCs w:val="18"/>
              </w:rPr>
              <w:t xml:space="preserve"> Praca mechaniczna. Moc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04907CB" w14:textId="77777777" w:rsidR="006D7A03" w:rsidRPr="006D1637" w:rsidRDefault="006D7A03" w:rsidP="00AA4821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wykonania pracy w sensie fizycznym </w:t>
            </w:r>
          </w:p>
          <w:p w14:paraId="4CBCD861" w14:textId="77777777" w:rsidR="006D7A03" w:rsidRPr="006D1637" w:rsidRDefault="006D7A03" w:rsidP="00AA4821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jednostkę pracy 1 J </w:t>
            </w:r>
          </w:p>
          <w:p w14:paraId="03C5CEB8" w14:textId="77777777" w:rsidR="006D7A03" w:rsidRPr="006D1637" w:rsidRDefault="006D7A03" w:rsidP="00AA4821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wyjaśnia, co to znaczy, że urządzenia pracują z różną mocą </w:t>
            </w:r>
          </w:p>
          <w:p w14:paraId="56981546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jednostki mocy i przelicza je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375139F" w14:textId="77777777" w:rsidR="006D7A03" w:rsidRPr="006D1637" w:rsidRDefault="006D7A03" w:rsidP="00AA4821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pracę ze wzoru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 w14:anchorId="13E41A34">
                <v:shape id="_x0000_i1044" type="#_x0000_t75" style="width:30.75pt;height:11.25pt" o:ole="">
                  <v:imagedata r:id="rId39" o:title=""/>
                </v:shape>
                <o:OLEObject Type="Embed" ProgID="Equation.DSMT4" ShapeID="_x0000_i1044" DrawAspect="Content" ObjectID="_1756019981" r:id="rId40"/>
              </w:object>
            </w:r>
          </w:p>
          <w:p w14:paraId="5D7E7188" w14:textId="77777777" w:rsidR="006D7A03" w:rsidRPr="006D1637" w:rsidRDefault="006D7A03" w:rsidP="00AA4821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moc ze wzoru </w:t>
            </w:r>
            <w:r w:rsidRPr="006D1637">
              <w:rPr>
                <w:rFonts w:asciiTheme="minorHAnsi" w:hAnsiTheme="minorHAnsi"/>
                <w:position w:val="-18"/>
                <w:szCs w:val="18"/>
              </w:rPr>
              <w:object w:dxaOrig="570" w:dyaOrig="495" w14:anchorId="30CDEBB9">
                <v:shape id="_x0000_i1045" type="#_x0000_t75" style="width:29.25pt;height:24.75pt" o:ole="">
                  <v:imagedata r:id="rId41" o:title=""/>
                </v:shape>
                <o:OLEObject Type="Embed" ProgID="Equation.DSMT4" ShapeID="_x0000_i1045" DrawAspect="Content" ObjectID="_1756019982" r:id="rId42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14:paraId="56D66624" w14:textId="77777777" w:rsidR="006D7A03" w:rsidRPr="006D1637" w:rsidRDefault="006D7A03" w:rsidP="00AA4821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A1956F4" w14:textId="77777777" w:rsidR="006D7A03" w:rsidRPr="006D1637" w:rsidRDefault="006D7A03" w:rsidP="00AA4821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we wzorze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 w14:anchorId="66D8DFD6">
                <v:shape id="_x0000_i1046" type="#_x0000_t75" style="width:30.75pt;height:11.25pt" o:ole="">
                  <v:imagedata r:id="rId39" o:title=""/>
                </v:shape>
                <o:OLEObject Type="Embed" ProgID="Equation.DSMT4" ShapeID="_x0000_i1046" DrawAspect="Content" ObjectID="_1756019983" r:id="rId43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14:paraId="3929D3B7" w14:textId="77777777" w:rsidR="006D7A03" w:rsidRPr="006D1637" w:rsidRDefault="006D7A03" w:rsidP="00AA4821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sens fizyczny pojęcia mocy </w:t>
            </w:r>
          </w:p>
          <w:p w14:paraId="14ABDDBD" w14:textId="77777777" w:rsidR="006D7A03" w:rsidRPr="006D1637" w:rsidRDefault="006D7A03" w:rsidP="00AA4821">
            <w:pPr>
              <w:pStyle w:val="tabelakropka"/>
              <w:spacing w:before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ze wzoru </w:t>
            </w:r>
            <w:r w:rsidRPr="006D1637">
              <w:rPr>
                <w:rFonts w:asciiTheme="minorHAnsi" w:hAnsiTheme="minorHAnsi"/>
                <w:position w:val="-18"/>
                <w:szCs w:val="18"/>
              </w:rPr>
              <w:object w:dxaOrig="570" w:dyaOrig="495" w14:anchorId="29100776">
                <v:shape id="_x0000_i1047" type="#_x0000_t75" style="width:29.25pt;height:24.75pt" o:ole="">
                  <v:imagedata r:id="rId41" o:title=""/>
                </v:shape>
                <o:OLEObject Type="Embed" ProgID="Equation.DSMT4" ShapeID="_x0000_i1047" DrawAspect="Content" ObjectID="_1756019984" r:id="rId44"/>
              </w:objec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0664F5D" w14:textId="77777777" w:rsidR="006D7A03" w:rsidRPr="006D1637" w:rsidRDefault="006D7A03" w:rsidP="00AA4821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ograniczenia stosowalności wzoru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 w14:anchorId="66FAF0DD">
                <v:shape id="_x0000_i1048" type="#_x0000_t75" style="width:30.75pt;height:11.25pt" o:ole="">
                  <v:imagedata r:id="rId39" o:title=""/>
                </v:shape>
                <o:OLEObject Type="Embed" ProgID="Equation.DSMT4" ShapeID="_x0000_i1048" DrawAspect="Content" ObjectID="_1756019985" r:id="rId45"/>
              </w:object>
            </w:r>
          </w:p>
          <w:p w14:paraId="0FFF6301" w14:textId="77777777" w:rsidR="006D7A03" w:rsidRPr="006D1637" w:rsidRDefault="006D7A03" w:rsidP="00AA4821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65" w:dyaOrig="270" w14:anchorId="43F73490">
                <v:shape id="_x0000_i1049" type="#_x0000_t75" style="width:22.5pt;height:14.25pt" o:ole="">
                  <v:imagedata r:id="rId46" o:title=""/>
                </v:shape>
                <o:OLEObject Type="Embed" ProgID="Equation.DSMT4" ShapeID="_x0000_i1049" DrawAspect="Content" ObjectID="_1756019986" r:id="rId47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oraz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20" w:dyaOrig="270" w14:anchorId="7DA84FD3">
                <v:shape id="_x0000_i1050" type="#_x0000_t75" style="width:21.75pt;height:14.25pt" o:ole="">
                  <v:imagedata r:id="rId48" o:title=""/>
                </v:shape>
                <o:OLEObject Type="Embed" ProgID="Equation.DSMT4" ShapeID="_x0000_i1050" DrawAspect="Content" ObjectID="_1756019987" r:id="rId49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, odczytuje i oblicza pracę na podstawie tych wykresów </w:t>
            </w:r>
          </w:p>
          <w:p w14:paraId="5385C407" w14:textId="77777777" w:rsidR="006D7A03" w:rsidRPr="006D1637" w:rsidRDefault="006D7A03" w:rsidP="00AA4821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moc na podstawie wykresu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20" w:dyaOrig="270" w14:anchorId="3D0B57D9">
                <v:shape id="_x0000_i1051" type="#_x0000_t75" style="width:21.75pt;height:14.25pt" o:ole="">
                  <v:imagedata r:id="rId50" o:title=""/>
                </v:shape>
                <o:OLEObject Type="Embed" ProgID="Equation.DSMT4" ShapeID="_x0000_i1051" DrawAspect="Content" ObjectID="_1756019988" r:id="rId51"/>
              </w:object>
            </w:r>
          </w:p>
        </w:tc>
      </w:tr>
      <w:tr w:rsidR="006D7A03" w:rsidRPr="006D1637" w14:paraId="251D93F9" w14:textId="77777777" w:rsidTr="00AA4821">
        <w:tc>
          <w:tcPr>
            <w:tcW w:w="1908" w:type="dxa"/>
            <w:tcMar>
              <w:left w:w="57" w:type="dxa"/>
              <w:right w:w="57" w:type="dxa"/>
            </w:tcMar>
          </w:tcPr>
          <w:p w14:paraId="0F748562" w14:textId="77777777" w:rsidR="006D7A03" w:rsidRPr="006D1637" w:rsidRDefault="006D7A03" w:rsidP="00AA4821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6.3.  Energia mechaniczna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42DB521" w14:textId="77777777" w:rsidR="006D7A03" w:rsidRPr="006D1637" w:rsidRDefault="006D7A03" w:rsidP="00AA4821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wyjaśnia, co to znaczy, że ciało ma energię mechaniczną </w:t>
            </w:r>
          </w:p>
          <w:p w14:paraId="688A7320" w14:textId="77777777" w:rsidR="006D7A03" w:rsidRPr="006D1637" w:rsidRDefault="006D7A03" w:rsidP="00AA4821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26F7F0C" w14:textId="77777777" w:rsidR="006D7A03" w:rsidRPr="006D1637" w:rsidRDefault="006D7A03" w:rsidP="00AA4821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energii w przyrodzie i sposoby jej wykorzystywania </w:t>
            </w:r>
          </w:p>
          <w:p w14:paraId="2A69C2D5" w14:textId="77777777" w:rsidR="006D7A03" w:rsidRPr="006D1637" w:rsidRDefault="006D7A03" w:rsidP="00AA4821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zmiany energii mechanicznej na skutek wykonanej pracy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6642631" w14:textId="77777777" w:rsidR="006D7A03" w:rsidRPr="006D1637" w:rsidRDefault="006D7A03" w:rsidP="00AA4821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 pojęcia układu ciał wzajemnie oddziałujących oraz sił wewnętrznych w układzie i zewnętrznych spoza układu </w:t>
            </w:r>
          </w:p>
          <w:p w14:paraId="3B1A0436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 i zapisuje związek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740" w:dyaOrig="300" w14:anchorId="773605F5">
                <v:shape id="_x0000_i1052" type="#_x0000_t75" style="width:36.75pt;height:15pt" o:ole="">
                  <v:imagedata r:id="rId52" o:title=""/>
                </v:shape>
                <o:OLEObject Type="Embed" ProgID="Equation.3" ShapeID="_x0000_i1052" DrawAspect="Content" ObjectID="_1756019989" r:id="rId53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7020605C" w14:textId="77777777" w:rsidR="006D7A03" w:rsidRPr="006D1637" w:rsidRDefault="006D7A03" w:rsidP="00AA4821">
            <w:pPr>
              <w:pStyle w:val="tabelakropka"/>
              <w:numPr>
                <w:ilvl w:val="0"/>
                <w:numId w:val="0"/>
              </w:numPr>
              <w:spacing w:before="20" w:after="20"/>
              <w:ind w:left="708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7A03" w:rsidRPr="006D1637" w14:paraId="78510CD9" w14:textId="77777777" w:rsidTr="00AA4821">
        <w:tc>
          <w:tcPr>
            <w:tcW w:w="1908" w:type="dxa"/>
            <w:tcMar>
              <w:left w:w="57" w:type="dxa"/>
              <w:right w:w="57" w:type="dxa"/>
            </w:tcMar>
          </w:tcPr>
          <w:p w14:paraId="7AC27652" w14:textId="77777777" w:rsidR="006D7A03" w:rsidRPr="006D1637" w:rsidRDefault="006D7A03" w:rsidP="00AA4821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6.</w:t>
            </w:r>
            <w:r w:rsidRPr="00A21350">
              <w:rPr>
                <w:rFonts w:asciiTheme="minorHAnsi" w:hAnsiTheme="minorHAnsi"/>
                <w:b w:val="0"/>
                <w:spacing w:val="-4"/>
                <w:szCs w:val="18"/>
              </w:rPr>
              <w:t>4. Energia potencjalna i energia kinetyczna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14210D7" w14:textId="77777777" w:rsidR="006D7A03" w:rsidRPr="006D1637" w:rsidRDefault="006D7A03" w:rsidP="00AA4821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ciał mających energię potencjalną ciężkości i energię kinetyczną </w:t>
            </w:r>
          </w:p>
          <w:p w14:paraId="2E8CD50F" w14:textId="77777777" w:rsidR="006D7A03" w:rsidRPr="006D1637" w:rsidRDefault="006D7A03" w:rsidP="00AA4821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czynności, które należy wykonać, by zmienić energię potencjalną ciała i energię kinetyczną tego ciała </w:t>
            </w:r>
          </w:p>
          <w:p w14:paraId="6BD668D4" w14:textId="77777777" w:rsidR="006D7A03" w:rsidRPr="006D1637" w:rsidRDefault="006D7A03" w:rsidP="00AA4821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B8078B1" w14:textId="77777777" w:rsidR="006D7A03" w:rsidRPr="006D1637" w:rsidRDefault="006D7A03" w:rsidP="00AA4821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 pojęcie poziomu zerowego </w:t>
            </w:r>
          </w:p>
          <w:p w14:paraId="2AA2D287" w14:textId="77777777" w:rsidR="006D7A03" w:rsidRPr="006D1637" w:rsidRDefault="006D7A03" w:rsidP="00AA4821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3734FAC" w14:textId="77777777" w:rsidR="006D7A03" w:rsidRPr="006D1637" w:rsidRDefault="006D7A03" w:rsidP="00AA4821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energię potencjalną grawitacji ze wzoru </w:t>
            </w:r>
            <w:r w:rsidRPr="006D1637">
              <w:rPr>
                <w:rFonts w:asciiTheme="minorHAnsi" w:hAnsiTheme="minorHAnsi"/>
                <w:position w:val="-8"/>
                <w:szCs w:val="18"/>
              </w:rPr>
              <w:object w:dxaOrig="720" w:dyaOrig="255" w14:anchorId="6E8F77F2">
                <v:shape id="_x0000_i1053" type="#_x0000_t75" style="width:36.75pt;height:12pt" o:ole="">
                  <v:imagedata r:id="rId54" o:title=""/>
                </v:shape>
                <o:OLEObject Type="Embed" ProgID="Equation.DSMT4" ShapeID="_x0000_i1053" DrawAspect="Content" ObjectID="_1756019990" r:id="rId55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i energię kinetyczną ze wzoru </w:t>
            </w:r>
            <m:oMath>
              <m:r>
                <w:rPr>
                  <w:rFonts w:ascii="Cambria Math" w:hAnsi="Cambria Math"/>
                  <w:szCs w:val="18"/>
                </w:rPr>
                <m:t>E=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p>
                      <m:r>
                        <w:rPr>
                          <w:rFonts w:ascii="Cambria Math" w:hAnsi="Cambria Math"/>
                          <w:szCs w:val="1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14:paraId="39C45007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energię potencjalną względem dowolnie wybranego poziomu zerowego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B3EEE84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wykonuje zadania, obliczając każdą z wielkości występujących we wzorach na energię kinetyczną i potencjalną ciężkości </w:t>
            </w:r>
          </w:p>
        </w:tc>
      </w:tr>
      <w:tr w:rsidR="006D7A03" w:rsidRPr="006D1637" w14:paraId="5F16C7B0" w14:textId="77777777" w:rsidTr="00AA4821">
        <w:tc>
          <w:tcPr>
            <w:tcW w:w="1908" w:type="dxa"/>
            <w:tcMar>
              <w:left w:w="57" w:type="dxa"/>
              <w:right w:w="57" w:type="dxa"/>
            </w:tcMar>
          </w:tcPr>
          <w:p w14:paraId="5866EB4C" w14:textId="77777777" w:rsidR="006D7A03" w:rsidRPr="006D1637" w:rsidRDefault="006D7A03" w:rsidP="00AA4821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6.5. Zasada 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lastRenderedPageBreak/>
              <w:t>zachowania energii mechanicznej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F5DB638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podaje przykłady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przemiany energii potencjalnej w kinetyczną i na odwrót, z zastosowaniem zasady zachowania energii mechanicznej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49248CF6" w14:textId="77777777" w:rsidR="006D7A03" w:rsidRPr="006D1637" w:rsidRDefault="006D7A03" w:rsidP="00AA4821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A4094B5" w14:textId="77777777" w:rsidR="006D7A03" w:rsidRPr="006D1637" w:rsidRDefault="006D7A03" w:rsidP="00AA4821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sytuacji, w których zasada zachowania energii mechanicznej nie jest spełniona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A95A757" w14:textId="77777777" w:rsidR="006D7A03" w:rsidRPr="006D1637" w:rsidRDefault="006D7A03" w:rsidP="00AA4821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stosuje zasadę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zachowania energii mechanicznej do rozwiązywania zadań obliczeniowych </w:t>
            </w:r>
          </w:p>
          <w:p w14:paraId="1A41884E" w14:textId="77777777" w:rsidR="006D7A03" w:rsidRPr="006D1637" w:rsidRDefault="006D7A03" w:rsidP="00AA4821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i oblicza sprawność urządzenia mechanicznego </w:t>
            </w:r>
          </w:p>
        </w:tc>
      </w:tr>
    </w:tbl>
    <w:p w14:paraId="07F7A35A" w14:textId="77777777" w:rsidR="006D7A03" w:rsidRPr="006D1637" w:rsidRDefault="006D7A03" w:rsidP="006D7A03">
      <w:pPr>
        <w:rPr>
          <w:rFonts w:asciiTheme="minorHAnsi" w:hAnsiTheme="minorHAnsi"/>
          <w:spacing w:val="-4"/>
          <w:sz w:val="18"/>
          <w:szCs w:val="18"/>
        </w:rPr>
      </w:pPr>
    </w:p>
    <w:p w14:paraId="42426333" w14:textId="77777777" w:rsidR="006D7A03" w:rsidRPr="006D1637" w:rsidRDefault="006D7A03" w:rsidP="006D7A03">
      <w:pPr>
        <w:pStyle w:val="tytu03"/>
        <w:spacing w:before="0" w:after="60"/>
        <w:rPr>
          <w:rFonts w:asciiTheme="minorHAnsi" w:hAnsiTheme="minorHAnsi"/>
          <w:spacing w:val="-4"/>
          <w:sz w:val="18"/>
          <w:szCs w:val="18"/>
        </w:rPr>
      </w:pPr>
    </w:p>
    <w:p w14:paraId="07E47B84" w14:textId="77777777" w:rsidR="006D7A03" w:rsidRPr="006D1637" w:rsidRDefault="006D7A03" w:rsidP="006D7A03">
      <w:pPr>
        <w:pStyle w:val="tytu03"/>
        <w:spacing w:before="0" w:after="60"/>
        <w:rPr>
          <w:rFonts w:asciiTheme="minorHAnsi" w:hAnsiTheme="minorHAnsi"/>
          <w:color w:val="5B9BD5" w:themeColor="accent1"/>
          <w:spacing w:val="-4"/>
          <w:sz w:val="18"/>
          <w:szCs w:val="18"/>
        </w:rPr>
      </w:pPr>
    </w:p>
    <w:p w14:paraId="613C4058" w14:textId="77777777" w:rsidR="006D7A03" w:rsidRDefault="006D7A03" w:rsidP="006D7A03">
      <w:pPr>
        <w:pStyle w:val="tytu01"/>
        <w:rPr>
          <w:b w:val="0"/>
          <w:color w:val="44546A" w:themeColor="text2"/>
        </w:rPr>
      </w:pPr>
      <w:r>
        <w:rPr>
          <w:b w:val="0"/>
          <w:color w:val="44546A" w:themeColor="text2"/>
        </w:rPr>
        <w:t>Klasa 8</w:t>
      </w:r>
    </w:p>
    <w:p w14:paraId="5F7D4E4D" w14:textId="77777777" w:rsidR="006D7A03" w:rsidRDefault="006D7A03" w:rsidP="006D7A03">
      <w:pPr>
        <w:pStyle w:val="Akapitzlist"/>
        <w:numPr>
          <w:ilvl w:val="0"/>
          <w:numId w:val="12"/>
        </w:numPr>
        <w:spacing w:after="120"/>
        <w:rPr>
          <w:rFonts w:asciiTheme="minorHAnsi" w:hAnsiTheme="minorHAnsi"/>
          <w:b/>
          <w:spacing w:val="-4"/>
          <w:sz w:val="22"/>
          <w:szCs w:val="22"/>
        </w:rPr>
      </w:pPr>
      <w:r>
        <w:rPr>
          <w:rFonts w:asciiTheme="minorHAnsi" w:hAnsiTheme="minorHAnsi"/>
          <w:b/>
          <w:spacing w:val="-4"/>
          <w:sz w:val="22"/>
          <w:szCs w:val="22"/>
        </w:rPr>
        <w:t>Przemiany energii w zjawiskach cieplnych</w:t>
      </w:r>
    </w:p>
    <w:tbl>
      <w:tblPr>
        <w:tblStyle w:val="Tabela-Siatka"/>
        <w:tblW w:w="9748" w:type="dxa"/>
        <w:tblLayout w:type="fixed"/>
        <w:tblLook w:val="01E0" w:firstRow="1" w:lastRow="1" w:firstColumn="1" w:lastColumn="1" w:noHBand="0" w:noVBand="0"/>
      </w:tblPr>
      <w:tblGrid>
        <w:gridCol w:w="1468"/>
        <w:gridCol w:w="2160"/>
        <w:gridCol w:w="1980"/>
        <w:gridCol w:w="1800"/>
        <w:gridCol w:w="2340"/>
      </w:tblGrid>
      <w:tr w:rsidR="006D7A03" w14:paraId="624D2463" w14:textId="77777777" w:rsidTr="006D7A03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531D41C" w14:textId="77777777" w:rsidR="006D7A03" w:rsidRDefault="006D7A0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>Temat według programu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3A324D7" w14:textId="77777777" w:rsidR="006D7A03" w:rsidRDefault="006D7A0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 xml:space="preserve">Wymagania konieczne </w:t>
            </w:r>
          </w:p>
          <w:p w14:paraId="64C930CF" w14:textId="77777777" w:rsidR="006D7A03" w:rsidRDefault="006D7A0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>(dopuszczająca)</w:t>
            </w:r>
          </w:p>
          <w:p w14:paraId="156253D6" w14:textId="77777777" w:rsidR="006D7A03" w:rsidRDefault="006D7A03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36FC06" w14:textId="77777777" w:rsidR="006D7A03" w:rsidRDefault="006D7A0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 xml:space="preserve">Wymagania podstawowe </w:t>
            </w:r>
          </w:p>
          <w:p w14:paraId="706F76BA" w14:textId="77777777" w:rsidR="006D7A03" w:rsidRDefault="006D7A0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>(dostateczna)</w:t>
            </w:r>
          </w:p>
          <w:p w14:paraId="7F2AA3D8" w14:textId="77777777" w:rsidR="006D7A03" w:rsidRDefault="006D7A03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1DC936D" w14:textId="77777777" w:rsidR="006D7A03" w:rsidRDefault="006D7A0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 xml:space="preserve">Wymagania rozszerzone </w:t>
            </w:r>
          </w:p>
          <w:p w14:paraId="26107D1D" w14:textId="77777777" w:rsidR="006D7A03" w:rsidRDefault="006D7A0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>(dobra)</w:t>
            </w:r>
          </w:p>
          <w:p w14:paraId="619C8412" w14:textId="77777777" w:rsidR="006D7A03" w:rsidRDefault="006D7A03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838BC4" w14:textId="77777777" w:rsidR="006D7A03" w:rsidRDefault="006D7A0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>Wymagania dopełniające</w:t>
            </w:r>
          </w:p>
          <w:p w14:paraId="6D95C740" w14:textId="77777777" w:rsidR="006D7A03" w:rsidRDefault="006D7A0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>(b. dobra i celująca)</w:t>
            </w:r>
          </w:p>
          <w:p w14:paraId="2609D56B" w14:textId="77777777" w:rsidR="006D7A03" w:rsidRDefault="006D7A03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>Uczeń:</w:t>
            </w:r>
          </w:p>
        </w:tc>
      </w:tr>
      <w:tr w:rsidR="006D7A03" w14:paraId="3E5AB265" w14:textId="77777777" w:rsidTr="006D7A03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479E4D9" w14:textId="77777777" w:rsidR="006D7A03" w:rsidRDefault="006D7A03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  <w:lang w:eastAsia="en-US"/>
              </w:rPr>
              <w:t xml:space="preserve">7.1.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Energia wewnętrzna i jej zmiana przez wykonanie pracy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34D2E7A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  <w:r>
              <w:rPr>
                <w:lang w:eastAsia="en-US"/>
              </w:rPr>
              <w:t>podaje przykłady, w których na skutek wykonania pracy wzrosła energia wewnętrzna ciała (4.4)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FCC967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  <w:r>
              <w:rPr>
                <w:lang w:eastAsia="en-US"/>
              </w:rPr>
              <w:t>wymienia składniki energii wewnętrznej (4.5)</w:t>
            </w:r>
          </w:p>
          <w:p w14:paraId="06C7280C" w14:textId="77777777" w:rsidR="006D7A03" w:rsidRDefault="006D7A03">
            <w:pPr>
              <w:pStyle w:val="tabelakropka"/>
              <w:numPr>
                <w:ilvl w:val="0"/>
                <w:numId w:val="0"/>
              </w:numPr>
              <w:tabs>
                <w:tab w:val="left" w:pos="708"/>
              </w:tabs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1580D9B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wyjaśnia, dlaczego podczas ruchu z tarciem nie jest spełniona zasada zachowania energii mechanicznej (4.4)</w:t>
            </w:r>
          </w:p>
          <w:p w14:paraId="4A0EC475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  <w:r>
              <w:rPr>
                <w:lang w:eastAsia="en-US"/>
              </w:rPr>
              <w:t>wyjaśnia, dlaczego przyrost temperatury ciała świadczy o wzroście jego energii wewnętrznej (4.5)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938B7B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  <w:r>
              <w:rPr>
                <w:lang w:eastAsia="en-US"/>
              </w:rPr>
              <w:t>objaśnia różnice między energią mechaniczną i energią wewnętrzną ciała (3.4 i 4.4)</w:t>
            </w:r>
          </w:p>
        </w:tc>
      </w:tr>
      <w:tr w:rsidR="006D7A03" w14:paraId="2E434711" w14:textId="77777777" w:rsidTr="006D7A03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7A95D2" w14:textId="77777777" w:rsidR="006D7A03" w:rsidRDefault="006D7A03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  <w:lang w:eastAsia="en-US"/>
              </w:rPr>
              <w:t xml:space="preserve">7.2.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Cieplny przepływ energii. Rola izolacji cieplnej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1D27DEB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bada przewodnictwo cieplne i określa, który z materiałów jest lepszym przewodnikiem ciepła (1.3, 1.4, 4.10b)</w:t>
            </w:r>
          </w:p>
          <w:p w14:paraId="1335780A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podaje przykłady przewodników i izolatorów (4.7)</w:t>
            </w:r>
          </w:p>
          <w:p w14:paraId="054ADF0B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  <w:r>
              <w:rPr>
                <w:lang w:eastAsia="en-US"/>
              </w:rPr>
              <w:t>opisuje rolę izolacji cieplnej w życiu codziennym (4.7)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5B6072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opisuje przepływ ciepła (energii) od ciała o wyższej temperaturze do ciała o niższej temperaturze, następujący przy zetknięciu tych ciał (4.4, 4.7)</w:t>
            </w:r>
          </w:p>
          <w:p w14:paraId="608FB8C6" w14:textId="77777777" w:rsidR="006D7A03" w:rsidRDefault="006D7A03">
            <w:pPr>
              <w:pStyle w:val="tabelakropka"/>
              <w:numPr>
                <w:ilvl w:val="0"/>
                <w:numId w:val="0"/>
              </w:numPr>
              <w:tabs>
                <w:tab w:val="left" w:pos="708"/>
              </w:tabs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4B06916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objaśnia zjawisko przewodzenia ciepła z wykorzystaniem modelu budowy materii (4.7)</w:t>
            </w:r>
          </w:p>
          <w:p w14:paraId="7EBC2CB5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  <w:r>
              <w:rPr>
                <w:lang w:eastAsia="en-US"/>
              </w:rPr>
              <w:t>rozpoznaje sytuacje, w których ciała pozostają w równowadze termicznej (4.1, 4.3)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40C130B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formułuje jakościowo pierwszą zasadę termodynamiki (1.2)</w:t>
            </w:r>
          </w:p>
        </w:tc>
      </w:tr>
      <w:tr w:rsidR="006D7A03" w14:paraId="6CEA3001" w14:textId="77777777" w:rsidTr="006D7A03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0A283F" w14:textId="77777777" w:rsidR="006D7A03" w:rsidRDefault="006D7A03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  <w:lang w:eastAsia="en-US"/>
              </w:rPr>
              <w:t xml:space="preserve">7.3.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Zjawisko konwekcji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B6E742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podaje przykłady konwekcji (4.8)</w:t>
            </w:r>
          </w:p>
          <w:p w14:paraId="39D297CF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prezentuje doświadczalnie zjawisko konwekcji (4.8)</w:t>
            </w:r>
          </w:p>
          <w:p w14:paraId="5F16A8F4" w14:textId="77777777" w:rsidR="006D7A03" w:rsidRDefault="006D7A03">
            <w:pPr>
              <w:pStyle w:val="tabelakropka"/>
              <w:numPr>
                <w:ilvl w:val="0"/>
                <w:numId w:val="0"/>
              </w:numPr>
              <w:tabs>
                <w:tab w:val="left" w:pos="708"/>
              </w:tabs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35C80CC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  <w:r>
              <w:rPr>
                <w:lang w:eastAsia="en-US"/>
              </w:rPr>
              <w:t>wyjaśnia pojęcie ciągu kominowego (4.8)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EC5B1A8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wyjaśnia zjawisko konwekcji (4.8)</w:t>
            </w:r>
          </w:p>
          <w:p w14:paraId="513D3F90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line="252" w:lineRule="auto"/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  <w:r>
              <w:rPr>
                <w:lang w:eastAsia="en-US"/>
              </w:rPr>
              <w:t>opisuje znaczenie konwekcji w prawidłowej wentylacji mieszkań (1.2, 4.8)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BC66BB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uzasadnia, dlaczego w cieczach i gazach przepływ energii odbywa się głównie przez konwekcję (1.2, 4.8)</w:t>
            </w:r>
          </w:p>
          <w:p w14:paraId="17BDF199" w14:textId="77777777" w:rsidR="006D7A03" w:rsidRDefault="006D7A03">
            <w:pPr>
              <w:pStyle w:val="tabelakropka"/>
              <w:numPr>
                <w:ilvl w:val="0"/>
                <w:numId w:val="0"/>
              </w:numPr>
              <w:tabs>
                <w:tab w:val="left" w:pos="708"/>
              </w:tabs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</w:p>
        </w:tc>
      </w:tr>
      <w:tr w:rsidR="006D7A03" w14:paraId="29ACF2A6" w14:textId="77777777" w:rsidTr="006D7A03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F4083C2" w14:textId="77777777" w:rsidR="006D7A03" w:rsidRDefault="006D7A03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  <w:lang w:eastAsia="en-US"/>
              </w:rPr>
              <w:t xml:space="preserve">7.4.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Ciepło właściwe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90B8AD0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odczytuje z tabeli wartości ciepła właściwego (1.1, 4.6)</w:t>
            </w:r>
          </w:p>
          <w:p w14:paraId="6AD8FF3D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analizuje znaczenie dla przyrody dużej wartości ciepła właściwego wody (1.2, 4.6)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1C4B169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opisuje zależność zmiany temperatury ciała od ilości dostarczonego lub oddanego ciepła i masy ciała (1.8, 4.6)</w:t>
            </w:r>
          </w:p>
          <w:p w14:paraId="11D6D281" w14:textId="07E26F04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  <w:r>
              <w:rPr>
                <w:lang w:eastAsia="en-US"/>
              </w:rPr>
              <w:t xml:space="preserve">oblicza ciepło właściwe ze wzoru </w:t>
            </w:r>
            <w:r>
              <w:rPr>
                <w:noProof/>
                <w:position w:val="-20"/>
              </w:rPr>
              <w:drawing>
                <wp:inline distT="0" distB="0" distL="0" distR="0" wp14:anchorId="527467AC" wp14:editId="69DABF1B">
                  <wp:extent cx="485775" cy="323850"/>
                  <wp:effectExtent l="0" t="0" r="9525" b="0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t xml:space="preserve"> (1.6, 4.6)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9564BAB" w14:textId="3F656FEF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oblicza każdą wielkość ze wzoru </w:t>
            </w:r>
            <m:oMath>
              <m:r>
                <w:rPr>
                  <w:rFonts w:ascii="Cambria Math" w:hAnsi="Cambria Math"/>
                  <w:lang w:eastAsia="en-US"/>
                </w:rPr>
                <m:t xml:space="preserve"> </m:t>
              </m:r>
            </m:oMath>
            <w:r>
              <w:rPr>
                <w:noProof/>
              </w:rPr>
              <w:drawing>
                <wp:inline distT="0" distB="0" distL="0" distR="0" wp14:anchorId="56BA0DF2" wp14:editId="61A62EFC">
                  <wp:extent cx="533400" cy="161925"/>
                  <wp:effectExtent l="0" t="0" r="0" b="9525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t xml:space="preserve"> (4.6)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EA1D0C9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definiuje ciepło właściwe substancji (1.8, 4.6)</w:t>
            </w:r>
          </w:p>
          <w:p w14:paraId="20D39DFE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wyjaśnia sens fizyczny ciepła właściwego (4.6)</w:t>
            </w:r>
          </w:p>
          <w:p w14:paraId="7160CD32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  <w:r>
              <w:rPr>
                <w:lang w:eastAsia="en-US"/>
              </w:rPr>
              <w:t>opisuje zasadę działania wymiennika ciepła i chłodnicy (1.1)</w:t>
            </w:r>
          </w:p>
        </w:tc>
      </w:tr>
      <w:tr w:rsidR="006D7A03" w14:paraId="7937B5DD" w14:textId="77777777" w:rsidTr="006D7A03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AE58AF7" w14:textId="77777777" w:rsidR="006D7A03" w:rsidRDefault="006D7A03">
            <w:pPr>
              <w:pStyle w:val="tabelabold"/>
              <w:rPr>
                <w:rFonts w:asciiTheme="minorHAnsi" w:hAnsiTheme="minorHAnsi"/>
                <w:b w:val="0"/>
                <w:lang w:eastAsia="en-US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  <w:lang w:eastAsia="en-US"/>
              </w:rPr>
              <w:t>7.5.</w:t>
            </w:r>
            <w:r>
              <w:rPr>
                <w:rFonts w:asciiTheme="minorHAnsi" w:hAnsiTheme="minorHAnsi"/>
                <w:spacing w:val="-4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/>
                <w:b w:val="0"/>
                <w:lang w:eastAsia="en-US"/>
              </w:rPr>
              <w:t xml:space="preserve">Przemiany </w:t>
            </w:r>
            <w:r>
              <w:rPr>
                <w:rFonts w:asciiTheme="minorHAnsi" w:hAnsiTheme="minorHAnsi"/>
                <w:b w:val="0"/>
                <w:lang w:eastAsia="en-US"/>
              </w:rPr>
              <w:lastRenderedPageBreak/>
              <w:t>energii w zjawiskach topnienia i parowania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3111C92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demonstruje zjawiska </w:t>
            </w:r>
            <w:r>
              <w:rPr>
                <w:lang w:eastAsia="en-US"/>
              </w:rPr>
              <w:lastRenderedPageBreak/>
              <w:t>topnienia, wrzenia i skraplania (1.3, 4.10a)</w:t>
            </w:r>
          </w:p>
          <w:p w14:paraId="4281C3D0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podaje przykład znaczenia w przyrodzie dużej wartości ciepła topnienia lodu (1.2, 4.9)</w:t>
            </w:r>
          </w:p>
          <w:p w14:paraId="0741D3F1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odczytuje z tabeli temperaturę topnienia i ciepło topnienia (1.1)</w:t>
            </w:r>
          </w:p>
          <w:p w14:paraId="036C72B6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  <w:r>
              <w:rPr>
                <w:lang w:eastAsia="en-US"/>
              </w:rPr>
              <w:t>odczytuje z tabeli temperaturę wrzenia i ciepło parowania w temperaturze wrzenia (1.1)</w:t>
            </w:r>
          </w:p>
          <w:p w14:paraId="72795F65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  <w:r>
              <w:rPr>
                <w:lang w:eastAsia="en-US"/>
              </w:rPr>
              <w:t>podaje przykłady znaczenia w przyrodzie dużej wartości ciepła parowania wody (1.2)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4D9722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opisuje zjawisko </w:t>
            </w:r>
            <w:r>
              <w:rPr>
                <w:lang w:eastAsia="en-US"/>
              </w:rPr>
              <w:lastRenderedPageBreak/>
              <w:t>topnienia (stałość temperatury, zmiany energii wewnętrznej topniejących ciał) (1.1, 4.9)</w:t>
            </w:r>
          </w:p>
          <w:p w14:paraId="7CABCD7D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opisuje proporcjonalność ilości ciepła potrzebnego do stopienia ciała stałego w temperaturze topnienia do masy tego ciała (1.8, 4.9)</w:t>
            </w:r>
          </w:p>
          <w:p w14:paraId="65F721F4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analizuje (energetycznie) zjawiska parowania i wrzenia (4.9)</w:t>
            </w:r>
          </w:p>
          <w:p w14:paraId="54DE7D0F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opisuje proporcjonalność ilości ciepła potrzebnego do wyparowania cieczy do masy tej cieczy (1.8)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670861B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wyjaśnia, dlaczego </w:t>
            </w:r>
            <w:r>
              <w:rPr>
                <w:lang w:eastAsia="en-US"/>
              </w:rPr>
              <w:lastRenderedPageBreak/>
              <w:t>podczas topnienia i krzepnięcia temperatura pozostaje stała mimo zmiany energii wewnętrznej (1.2, 4.9)</w:t>
            </w:r>
          </w:p>
          <w:p w14:paraId="55D5BBF5" w14:textId="7D211271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oblicza każdą wielkość ze wzoru </w:t>
            </w:r>
            <w:r>
              <w:rPr>
                <w:noProof/>
                <w:position w:val="-10"/>
              </w:rPr>
              <w:drawing>
                <wp:inline distT="0" distB="0" distL="0" distR="0" wp14:anchorId="3AB5DC4C" wp14:editId="32D05386">
                  <wp:extent cx="390525" cy="171450"/>
                  <wp:effectExtent l="0" t="0" r="9525" b="0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t xml:space="preserve"> (1.6, 4.9)</w:t>
            </w:r>
          </w:p>
          <w:p w14:paraId="0398937A" w14:textId="33177D56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oblicza każdą wielkość ze wzoru </w:t>
            </w:r>
            <w:r>
              <w:rPr>
                <w:noProof/>
                <w:position w:val="-12"/>
              </w:rPr>
              <w:drawing>
                <wp:inline distT="0" distB="0" distL="0" distR="0" wp14:anchorId="6DD13236" wp14:editId="59E4A193">
                  <wp:extent cx="409575" cy="190500"/>
                  <wp:effectExtent l="0" t="0" r="9525" b="0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t xml:space="preserve"> (1.6, 4.9)</w:t>
            </w:r>
          </w:p>
          <w:p w14:paraId="0F5E7143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opisuje (na podstawie wiadomości z klasy 7.) zjawiska sublimacji i resublimacji (4.9)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2BC4D3" w14:textId="54A8A005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na podstawie </w:t>
            </w:r>
            <w:r>
              <w:rPr>
                <w:lang w:eastAsia="en-US"/>
              </w:rPr>
              <w:lastRenderedPageBreak/>
              <w:t xml:space="preserve">proporcjonalności </w:t>
            </w:r>
            <w:r>
              <w:rPr>
                <w:noProof/>
                <w:position w:val="-8"/>
              </w:rPr>
              <w:drawing>
                <wp:inline distT="0" distB="0" distL="0" distR="0" wp14:anchorId="0D804352" wp14:editId="5FFBA9A9">
                  <wp:extent cx="333375" cy="161925"/>
                  <wp:effectExtent l="0" t="0" r="9525" b="9525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t>definiuje ciepło topnienia substancji (1.8, 4.9)</w:t>
            </w:r>
          </w:p>
          <w:p w14:paraId="6B2A8FF1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wyjaśnia sens fizyczny ciepła topnienia (1.2, 4.9)</w:t>
            </w:r>
          </w:p>
          <w:p w14:paraId="5AE100B8" w14:textId="26905FAD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na podstawie proporcjonalności </w:t>
            </w:r>
            <w:r>
              <w:rPr>
                <w:noProof/>
                <w:position w:val="-8"/>
              </w:rPr>
              <w:drawing>
                <wp:inline distT="0" distB="0" distL="0" distR="0" wp14:anchorId="0CA36474" wp14:editId="23AC5D9F">
                  <wp:extent cx="333375" cy="161925"/>
                  <wp:effectExtent l="0" t="0" r="9525" b="9525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t xml:space="preserve"> definiuje ciepło parowania (1.8, 4.9)</w:t>
            </w:r>
          </w:p>
          <w:p w14:paraId="04E5698A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wyjaśnia sens fizyczny ciepła parowania (1.2)</w:t>
            </w:r>
          </w:p>
          <w:p w14:paraId="700E8CAD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opisuje zasadę działania chłodziarki (1.1)</w:t>
            </w:r>
          </w:p>
        </w:tc>
      </w:tr>
    </w:tbl>
    <w:p w14:paraId="6948EA93" w14:textId="77777777" w:rsidR="006D7A03" w:rsidRDefault="006D7A03" w:rsidP="006D7A03">
      <w:pPr>
        <w:rPr>
          <w:rFonts w:asciiTheme="minorHAnsi" w:hAnsiTheme="minorHAnsi"/>
          <w:spacing w:val="-4"/>
          <w:sz w:val="18"/>
          <w:szCs w:val="18"/>
        </w:rPr>
      </w:pPr>
    </w:p>
    <w:p w14:paraId="2D5BFD05" w14:textId="77777777" w:rsidR="006D7A03" w:rsidRDefault="006D7A03" w:rsidP="006D7A03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8. Drgania i fale sprężyste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401"/>
        <w:gridCol w:w="1945"/>
        <w:gridCol w:w="2011"/>
        <w:gridCol w:w="1803"/>
        <w:gridCol w:w="1902"/>
      </w:tblGrid>
      <w:tr w:rsidR="006D7A03" w14:paraId="0358BF02" w14:textId="77777777" w:rsidTr="006D7A0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0666B5" w14:textId="77777777" w:rsidR="006D7A03" w:rsidRDefault="006D7A0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>Temat według programu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99F08F1" w14:textId="77777777" w:rsidR="006D7A03" w:rsidRDefault="006D7A0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 xml:space="preserve">Wymagania konieczne </w:t>
            </w:r>
          </w:p>
          <w:p w14:paraId="2526E191" w14:textId="77777777" w:rsidR="006D7A03" w:rsidRDefault="006D7A0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>(dopuszczająca)</w:t>
            </w:r>
          </w:p>
          <w:p w14:paraId="5FA82D3F" w14:textId="77777777" w:rsidR="006D7A03" w:rsidRDefault="006D7A03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DCC538" w14:textId="77777777" w:rsidR="006D7A03" w:rsidRDefault="006D7A0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 xml:space="preserve">Wymagania podstawowe </w:t>
            </w:r>
          </w:p>
          <w:p w14:paraId="1D86CE70" w14:textId="77777777" w:rsidR="006D7A03" w:rsidRDefault="006D7A0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>(dostateczna)</w:t>
            </w:r>
          </w:p>
          <w:p w14:paraId="57AA510A" w14:textId="77777777" w:rsidR="006D7A03" w:rsidRDefault="006D7A03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BF3C8DF" w14:textId="77777777" w:rsidR="006D7A03" w:rsidRDefault="006D7A0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 xml:space="preserve">Wymagania rozszerzone </w:t>
            </w:r>
          </w:p>
          <w:p w14:paraId="126DDD7E" w14:textId="77777777" w:rsidR="006D7A03" w:rsidRDefault="006D7A0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>(dobra)</w:t>
            </w:r>
          </w:p>
          <w:p w14:paraId="1BD6F362" w14:textId="77777777" w:rsidR="006D7A03" w:rsidRDefault="006D7A03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043AA74" w14:textId="77777777" w:rsidR="006D7A03" w:rsidRDefault="006D7A0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 xml:space="preserve">Wymagania dopełniające </w:t>
            </w:r>
          </w:p>
          <w:p w14:paraId="5EEEF24A" w14:textId="77777777" w:rsidR="006D7A03" w:rsidRDefault="006D7A0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>(b. dobra i celująca)</w:t>
            </w:r>
          </w:p>
          <w:p w14:paraId="0FD1EC09" w14:textId="77777777" w:rsidR="006D7A03" w:rsidRDefault="006D7A03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>Uczeń:</w:t>
            </w:r>
          </w:p>
        </w:tc>
      </w:tr>
      <w:tr w:rsidR="006D7A03" w14:paraId="670FD98C" w14:textId="77777777" w:rsidTr="006D7A0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A469DE" w14:textId="77777777" w:rsidR="006D7A03" w:rsidRDefault="006D7A03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  <w:lang w:eastAsia="en-US"/>
              </w:rPr>
              <w:t xml:space="preserve">8.1.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Ruch drgający. Przemiany energii mechanicznej w ruchu drgającym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7E680E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wskazuje w otoczeniu przykłady ciał wykonujących ruch drgający (8.1)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06AA50D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  <w:r>
              <w:rPr>
                <w:lang w:eastAsia="en-US"/>
              </w:rPr>
              <w:t>podaje znaczenie pojęć: położenie równowagi, wychylenie, amplituda, okres, częstotliwość (8.1)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64A8D89" w14:textId="509A3E7C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odczytuje amplitudę i okres z wykresu </w:t>
            </w:r>
            <w:r>
              <w:rPr>
                <w:noProof/>
                <w:position w:val="-10"/>
              </w:rPr>
              <w:drawing>
                <wp:inline distT="0" distB="0" distL="0" distR="0" wp14:anchorId="73516A70" wp14:editId="59B6B067">
                  <wp:extent cx="238125" cy="171450"/>
                  <wp:effectExtent l="0" t="0" r="9525" b="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t xml:space="preserve"> dla drgającego ciała (1.1, 8.1, 8.3)</w:t>
            </w:r>
          </w:p>
          <w:p w14:paraId="452481E2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  <w:r>
              <w:rPr>
                <w:lang w:eastAsia="en-US"/>
              </w:rPr>
              <w:t>opisuje ruch wahadła i ciężarka na sprężynie oraz analizuje przemiany energii mechanicznej w tych ruchach (1.2, 8.2)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979A86" w14:textId="77777777" w:rsidR="006D7A03" w:rsidRDefault="006D7A03">
            <w:pPr>
              <w:pStyle w:val="tabelakropka"/>
              <w:numPr>
                <w:ilvl w:val="0"/>
                <w:numId w:val="0"/>
              </w:numPr>
              <w:tabs>
                <w:tab w:val="left" w:pos="708"/>
              </w:tabs>
              <w:spacing w:before="20" w:after="20"/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</w:p>
        </w:tc>
      </w:tr>
      <w:tr w:rsidR="006D7A03" w14:paraId="0D5B36DF" w14:textId="77777777" w:rsidTr="006D7A0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619CC03" w14:textId="77777777" w:rsidR="006D7A03" w:rsidRDefault="006D7A03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  <w:lang w:eastAsia="en-US"/>
              </w:rPr>
              <w:t xml:space="preserve">8.2.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Wahadło. Wyznaczanie okresu i częstotliwości drgań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B48E79" w14:textId="77777777" w:rsidR="006D7A03" w:rsidRDefault="006D7A03">
            <w:pPr>
              <w:pStyle w:val="tabelakropka"/>
              <w:numPr>
                <w:ilvl w:val="0"/>
                <w:numId w:val="0"/>
              </w:numPr>
              <w:tabs>
                <w:tab w:val="left" w:pos="708"/>
              </w:tabs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CA6357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  <w:r>
              <w:rPr>
                <w:lang w:eastAsia="en-US"/>
              </w:rPr>
              <w:t>doświadczalnie wyznacza okres i częstotliwość drgań wahadła lub ciężarka na sprężynie (1.3, 1.4, 1.5, 8.9a)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A51E0F8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  <w:r>
              <w:rPr>
                <w:lang w:eastAsia="en-US"/>
              </w:rPr>
              <w:t>opisuje zjawisko izochronizmu wahadła (8.9a)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302DD7" w14:textId="77777777" w:rsidR="006D7A03" w:rsidRDefault="006D7A03">
            <w:pPr>
              <w:pStyle w:val="tabelakropka"/>
              <w:numPr>
                <w:ilvl w:val="0"/>
                <w:numId w:val="0"/>
              </w:numPr>
              <w:tabs>
                <w:tab w:val="left" w:pos="708"/>
              </w:tabs>
              <w:spacing w:before="20" w:after="20"/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</w:p>
        </w:tc>
      </w:tr>
      <w:tr w:rsidR="006D7A03" w14:paraId="379CE2D3" w14:textId="77777777" w:rsidTr="006D7A0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54D177" w14:textId="77777777" w:rsidR="006D7A03" w:rsidRDefault="006D7A03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  <w:lang w:eastAsia="en-US"/>
              </w:rPr>
              <w:t xml:space="preserve">8.3.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Fala sprężysta. Wielkości, które opisują falę sprężystą, i związki między nimi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3F4CBDF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demonstruje falę poprzeczną i falę podłużną (8.4)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3E1DC7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podaje różnice między falami poprzecznymi i falami podłużnymi (8.4)</w:t>
            </w:r>
          </w:p>
          <w:p w14:paraId="17092733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  <w:r>
              <w:rPr>
                <w:lang w:eastAsia="en-US"/>
              </w:rPr>
              <w:t>posługuje się pojęciami: długość fali, szybkość rozchodzenia się fali, kierunek rozchodzenia się fali (8.5)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5318314" w14:textId="297A8FF2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  <w:r>
              <w:rPr>
                <w:lang w:eastAsia="en-US"/>
              </w:rPr>
              <w:t xml:space="preserve">stosuje wzory </w:t>
            </w:r>
            <w:r>
              <w:rPr>
                <w:noProof/>
                <w:position w:val="-6"/>
              </w:rPr>
              <w:drawing>
                <wp:inline distT="0" distB="0" distL="0" distR="0" wp14:anchorId="156D42A7" wp14:editId="3973C5DD">
                  <wp:extent cx="371475" cy="152400"/>
                  <wp:effectExtent l="0" t="0" r="9525" b="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t xml:space="preserve">oraz </w:t>
            </w:r>
            <w:r>
              <w:rPr>
                <w:noProof/>
                <w:position w:val="-24"/>
              </w:rPr>
              <w:drawing>
                <wp:inline distT="0" distB="0" distL="0" distR="0" wp14:anchorId="1BA2ACCE" wp14:editId="47BA51F9">
                  <wp:extent cx="333375" cy="333375"/>
                  <wp:effectExtent l="0" t="0" r="9525" b="9525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t xml:space="preserve"> do obliczeń (1.6, 8.5)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7E6EE7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opisuje mechanizm przekazywania drgań w przypadku fali na napiętej linie i fal dźwiękowych w powietrzu (8.4)</w:t>
            </w:r>
          </w:p>
          <w:p w14:paraId="78718F8C" w14:textId="77777777" w:rsidR="006D7A03" w:rsidRDefault="006D7A03">
            <w:pPr>
              <w:pStyle w:val="tabelakropka"/>
              <w:numPr>
                <w:ilvl w:val="0"/>
                <w:numId w:val="0"/>
              </w:numPr>
              <w:tabs>
                <w:tab w:val="left" w:pos="708"/>
              </w:tabs>
              <w:spacing w:before="20" w:after="20"/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</w:p>
        </w:tc>
      </w:tr>
      <w:tr w:rsidR="006D7A03" w14:paraId="280C4AC5" w14:textId="77777777" w:rsidTr="006D7A0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B680F6" w14:textId="77777777" w:rsidR="006D7A03" w:rsidRDefault="006D7A03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8.4. Dźwięki i wielkości, które je opisują. Ultradźwięki i infradźwięki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C7E1BB6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podaje przykłady źródeł dźwięku (8.6)</w:t>
            </w:r>
          </w:p>
          <w:p w14:paraId="7CF9CD63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before="0"/>
              <w:rPr>
                <w:lang w:eastAsia="en-US"/>
              </w:rPr>
            </w:pPr>
            <w:r>
              <w:rPr>
                <w:lang w:eastAsia="en-US"/>
              </w:rPr>
              <w:t xml:space="preserve">demonstruje wytwarzanie dźwięków w przedmiotach drgających </w:t>
            </w:r>
            <w:r>
              <w:rPr>
                <w:lang w:eastAsia="en-US"/>
              </w:rPr>
              <w:lastRenderedPageBreak/>
              <w:t>i instrumentach muzycznych (8.9b)</w:t>
            </w:r>
          </w:p>
          <w:p w14:paraId="1649389E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wymienia, od jakich wielkości fizycznych zależy wysokość i głośność dźwięku (8.7)</w:t>
            </w:r>
          </w:p>
          <w:p w14:paraId="120DBD5F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  <w:r>
              <w:rPr>
                <w:lang w:eastAsia="en-US"/>
              </w:rPr>
              <w:t>wyjaśnia, co nazywamy ultradźwiękami i infradźwiękami (8.8)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26B34A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  <w:r>
              <w:rPr>
                <w:lang w:eastAsia="en-US"/>
              </w:rPr>
              <w:lastRenderedPageBreak/>
              <w:t>opisuje mechanizm powstawania dźwięków w powietrzu</w:t>
            </w:r>
          </w:p>
          <w:p w14:paraId="4BB8E630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obserwuje oscylogramy dźwięków z wykorzystaniem komputera (8.9c)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F63A425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podaje cechy fali dźwiękowej (częstotliwość 20–20 000 Hz, fala podłużna) (8.8)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9CD7B6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  <w:r>
              <w:rPr>
                <w:lang w:eastAsia="en-US"/>
              </w:rPr>
              <w:t>opisuje występowanie w przyrodzie infradźwięków i ultradźwięków oraz ich zastosowanie (8.8)</w:t>
            </w:r>
          </w:p>
        </w:tc>
      </w:tr>
    </w:tbl>
    <w:p w14:paraId="7A9D1F89" w14:textId="77777777" w:rsidR="006D7A03" w:rsidRDefault="006D7A03" w:rsidP="006D7A03">
      <w:pPr>
        <w:pStyle w:val="tytu03"/>
        <w:spacing w:before="0"/>
        <w:rPr>
          <w:rFonts w:asciiTheme="minorHAnsi" w:hAnsiTheme="minorHAnsi"/>
          <w:b w:val="0"/>
          <w:spacing w:val="-4"/>
          <w:sz w:val="18"/>
          <w:szCs w:val="18"/>
        </w:rPr>
      </w:pPr>
    </w:p>
    <w:p w14:paraId="78CFBEE8" w14:textId="77777777" w:rsidR="006D7A03" w:rsidRDefault="006D7A03" w:rsidP="006D7A03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9. O elektryczności statycznej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594"/>
        <w:gridCol w:w="1676"/>
        <w:gridCol w:w="1942"/>
        <w:gridCol w:w="1925"/>
        <w:gridCol w:w="1925"/>
      </w:tblGrid>
      <w:tr w:rsidR="006D7A03" w14:paraId="1D727A63" w14:textId="77777777" w:rsidTr="006D7A0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DBB919" w14:textId="77777777" w:rsidR="006D7A03" w:rsidRDefault="006D7A0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>Temat według programu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58E6CD" w14:textId="77777777" w:rsidR="006D7A03" w:rsidRDefault="006D7A0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 xml:space="preserve">Wymagania konieczne </w:t>
            </w:r>
          </w:p>
          <w:p w14:paraId="499AFD78" w14:textId="77777777" w:rsidR="006D7A03" w:rsidRDefault="006D7A0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>(dopuszczająca)</w:t>
            </w:r>
          </w:p>
          <w:p w14:paraId="59FACADF" w14:textId="77777777" w:rsidR="006D7A03" w:rsidRDefault="006D7A03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45A488" w14:textId="77777777" w:rsidR="006D7A03" w:rsidRDefault="006D7A0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 xml:space="preserve">Wymagania podstawowe </w:t>
            </w:r>
          </w:p>
          <w:p w14:paraId="5BC5AEE0" w14:textId="77777777" w:rsidR="006D7A03" w:rsidRDefault="006D7A0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>(dostateczna)</w:t>
            </w:r>
          </w:p>
          <w:p w14:paraId="49D2AD6D" w14:textId="77777777" w:rsidR="006D7A03" w:rsidRDefault="006D7A03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2541793" w14:textId="77777777" w:rsidR="006D7A03" w:rsidRDefault="006D7A0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 xml:space="preserve">Wymagania rozszerzone </w:t>
            </w:r>
          </w:p>
          <w:p w14:paraId="5F19283C" w14:textId="77777777" w:rsidR="006D7A03" w:rsidRDefault="006D7A0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>(dobra)</w:t>
            </w:r>
          </w:p>
          <w:p w14:paraId="63296AB9" w14:textId="77777777" w:rsidR="006D7A03" w:rsidRDefault="006D7A03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6F02EBF" w14:textId="77777777" w:rsidR="006D7A03" w:rsidRDefault="006D7A0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 xml:space="preserve">Wymagania dopełniające </w:t>
            </w:r>
          </w:p>
          <w:p w14:paraId="073E32AD" w14:textId="77777777" w:rsidR="006D7A03" w:rsidRDefault="006D7A0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>(b. dobra i celująca)</w:t>
            </w:r>
          </w:p>
          <w:p w14:paraId="782ACFCA" w14:textId="77777777" w:rsidR="006D7A03" w:rsidRDefault="006D7A03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>Uczeń:</w:t>
            </w:r>
          </w:p>
        </w:tc>
      </w:tr>
      <w:tr w:rsidR="006D7A03" w14:paraId="79224638" w14:textId="77777777" w:rsidTr="006D7A0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BCDE122" w14:textId="77777777" w:rsidR="006D7A03" w:rsidRDefault="006D7A03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  <w:lang w:eastAsia="en-US"/>
              </w:rPr>
              <w:t xml:space="preserve">9.1. </w:t>
            </w:r>
            <w:r>
              <w:rPr>
                <w:rFonts w:asciiTheme="minorHAnsi" w:hAnsiTheme="minorHAnsi"/>
                <w:b w:val="0"/>
                <w:lang w:eastAsia="en-US"/>
              </w:rPr>
              <w:t>Elektryzowanie ciała przez tarcie i dotyk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42C5E5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wskazuje w otoczeniu zjawiska elektryzowania przez tarcie i dotyk (6.1)</w:t>
            </w:r>
          </w:p>
          <w:p w14:paraId="00AEB54B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  <w:r>
              <w:rPr>
                <w:lang w:eastAsia="en-US"/>
              </w:rPr>
              <w:t>demonstruje zjawisko elektryzowania przez tarcie i dotyk (1.4, 6.16a)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96D9C38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opisuje budowę atomu i jego składniki (6.1, 6.6)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0EDD00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określa jednostkę ładunku (1 C) jako wielokrotność ładunku elementarnego (6.6)</w:t>
            </w:r>
          </w:p>
          <w:p w14:paraId="0E4100FA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wyjaśnia elektryzowanie przez tarcie i dotyk, analizuje przepływ elektronów (6.1)</w:t>
            </w:r>
          </w:p>
          <w:p w14:paraId="6ECF1E3B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  <w:r>
              <w:rPr>
                <w:lang w:eastAsia="en-US"/>
              </w:rPr>
              <w:t>wyjaśnia pojęcie jonu (6.1)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C7AC1B" w14:textId="77777777" w:rsidR="006D7A03" w:rsidRDefault="006D7A03">
            <w:pPr>
              <w:pStyle w:val="tabelakropka"/>
              <w:numPr>
                <w:ilvl w:val="0"/>
                <w:numId w:val="0"/>
              </w:numPr>
              <w:tabs>
                <w:tab w:val="left" w:pos="708"/>
              </w:tabs>
              <w:spacing w:before="20" w:after="20"/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</w:p>
        </w:tc>
      </w:tr>
      <w:tr w:rsidR="006D7A03" w14:paraId="7B18B8EC" w14:textId="77777777" w:rsidTr="006D7A0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2ECDE50" w14:textId="77777777" w:rsidR="006D7A03" w:rsidRDefault="006D7A03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  <w:lang w:eastAsia="en-US"/>
              </w:rPr>
              <w:t xml:space="preserve">9.2. </w:t>
            </w:r>
            <w:r>
              <w:rPr>
                <w:rFonts w:asciiTheme="minorHAnsi" w:hAnsiTheme="minorHAnsi"/>
                <w:b w:val="0"/>
                <w:lang w:eastAsia="en-US"/>
              </w:rPr>
              <w:t>Siły wzajemnego oddziaływania ciał naelektryzowanych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19623A" w14:textId="77777777" w:rsidR="006D7A03" w:rsidRDefault="006D7A03">
            <w:pPr>
              <w:pStyle w:val="tabelakropka"/>
              <w:numPr>
                <w:ilvl w:val="0"/>
                <w:numId w:val="0"/>
              </w:numPr>
              <w:tabs>
                <w:tab w:val="left" w:pos="708"/>
              </w:tabs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CDA29A2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  <w:r>
              <w:rPr>
                <w:lang w:eastAsia="en-US"/>
              </w:rPr>
              <w:t>bada jakościowo oddziaływanie między ciałami naelektryzowanymi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7BE82A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  <w:r>
              <w:rPr>
                <w:lang w:eastAsia="en-US"/>
              </w:rPr>
              <w:t>formułuje ogólne wnioski z badań nad oddziaływaniem ciał naelektryzowanych (1.2, 1.3)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869BED" w14:textId="77777777" w:rsidR="006D7A03" w:rsidRDefault="006D7A03">
            <w:pPr>
              <w:pStyle w:val="tabelakropka"/>
              <w:numPr>
                <w:ilvl w:val="0"/>
                <w:numId w:val="0"/>
              </w:numPr>
              <w:tabs>
                <w:tab w:val="left" w:pos="708"/>
              </w:tabs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</w:p>
        </w:tc>
      </w:tr>
      <w:tr w:rsidR="006D7A03" w14:paraId="7CBD2C13" w14:textId="77777777" w:rsidTr="006D7A0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7B302A" w14:textId="77777777" w:rsidR="006D7A03" w:rsidRDefault="006D7A03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  <w:lang w:eastAsia="en-US"/>
              </w:rPr>
              <w:t xml:space="preserve">9.3. </w:t>
            </w:r>
            <w:r>
              <w:rPr>
                <w:rFonts w:asciiTheme="minorHAnsi" w:hAnsiTheme="minorHAnsi"/>
                <w:b w:val="0"/>
                <w:lang w:eastAsia="en-US"/>
              </w:rPr>
              <w:t>Przewodniki i izolatory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F3B3F7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podaje przykłady przewodników i izolatorów (6.3, 6.16c)</w:t>
            </w:r>
          </w:p>
          <w:p w14:paraId="5E4BFC8C" w14:textId="77777777" w:rsidR="006D7A03" w:rsidRDefault="006D7A03">
            <w:pPr>
              <w:pStyle w:val="tabelakropka"/>
              <w:numPr>
                <w:ilvl w:val="0"/>
                <w:numId w:val="0"/>
              </w:numPr>
              <w:tabs>
                <w:tab w:val="left" w:pos="708"/>
              </w:tabs>
              <w:spacing w:before="20" w:after="20"/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245D54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  <w:r>
              <w:rPr>
                <w:lang w:eastAsia="en-US"/>
              </w:rPr>
              <w:t>opisuje budowę przewodników i izolatorów, wyjaśnia rolę elektronów swobodnych (6.3)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21D2A85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wyjaśnia, jak rozmieszczony jest </w:t>
            </w:r>
            <w:r>
              <w:rPr>
                <w:b/>
                <w:lang w:eastAsia="en-US"/>
              </w:rPr>
              <w:t>–</w:t>
            </w:r>
            <w:r>
              <w:rPr>
                <w:lang w:eastAsia="en-US"/>
              </w:rPr>
              <w:t xml:space="preserve">uzyskany na skutek naelektryzowania </w:t>
            </w:r>
            <w:r>
              <w:rPr>
                <w:b/>
                <w:lang w:eastAsia="en-US"/>
              </w:rPr>
              <w:t>–</w:t>
            </w:r>
            <w:r>
              <w:rPr>
                <w:lang w:eastAsia="en-US"/>
              </w:rPr>
              <w:t xml:space="preserve"> ładunek w przewodniku, a jak w izolatorze (6.3)</w:t>
            </w:r>
          </w:p>
          <w:p w14:paraId="53F50356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  <w:r>
              <w:rPr>
                <w:lang w:eastAsia="en-US"/>
              </w:rPr>
              <w:t>wyjaśnia uziemianie ciał (6.3)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8DDDF8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opisuje mechanizm zobojętniania ciał naelektryzowanych (metali i izolatorów) (6.3)</w:t>
            </w:r>
          </w:p>
          <w:p w14:paraId="52896A3B" w14:textId="77777777" w:rsidR="006D7A03" w:rsidRDefault="006D7A03">
            <w:pPr>
              <w:pStyle w:val="tabelakropka"/>
              <w:numPr>
                <w:ilvl w:val="0"/>
                <w:numId w:val="0"/>
              </w:numPr>
              <w:tabs>
                <w:tab w:val="left" w:pos="708"/>
              </w:tabs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</w:p>
        </w:tc>
      </w:tr>
      <w:tr w:rsidR="006D7A03" w14:paraId="1D95EE04" w14:textId="77777777" w:rsidTr="006D7A0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050E285" w14:textId="77777777" w:rsidR="006D7A03" w:rsidRDefault="006D7A03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lang w:eastAsia="en-US"/>
              </w:rPr>
              <w:t>9.4. Zjawisko indukcji elektrostatycznej. Zasada zachowania ładunku. Zasada działania elektroskopu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0EC77B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demonstruje elektryzowanie przez indukcję (6.4)</w:t>
            </w:r>
          </w:p>
          <w:p w14:paraId="6407983E" w14:textId="77777777" w:rsidR="006D7A03" w:rsidRDefault="006D7A03">
            <w:pPr>
              <w:pStyle w:val="tabelakropka"/>
              <w:numPr>
                <w:ilvl w:val="0"/>
                <w:numId w:val="0"/>
              </w:numPr>
              <w:tabs>
                <w:tab w:val="left" w:pos="708"/>
              </w:tabs>
              <w:spacing w:before="20" w:after="20"/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2687398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opisuje budowę i zasadę działania elektroskopu (6.5)</w:t>
            </w:r>
          </w:p>
          <w:p w14:paraId="4C27455E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lang w:eastAsia="en-US"/>
              </w:rPr>
              <w:t>analizuje przepływ ładunków podczas elektryzowania przez tarcie i dotyk, stosując zasadę zachowania ładunku (6.4)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99CF500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  <w:r>
              <w:rPr>
                <w:lang w:eastAsia="en-US"/>
              </w:rPr>
              <w:t>na podstawie doświadczeń z elektroskopem formułuje i wyjaśnia zasadę zachowania ładunku (6.4)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6FD046" w14:textId="77777777" w:rsidR="006D7A03" w:rsidRDefault="006D7A03">
            <w:pPr>
              <w:pStyle w:val="tabelakropka"/>
              <w:numPr>
                <w:ilvl w:val="0"/>
                <w:numId w:val="0"/>
              </w:numPr>
              <w:tabs>
                <w:tab w:val="left" w:pos="708"/>
              </w:tabs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</w:p>
        </w:tc>
      </w:tr>
      <w:tr w:rsidR="006D7A03" w14:paraId="1C9D3C26" w14:textId="77777777" w:rsidTr="006D7A0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BD8C81A" w14:textId="77777777" w:rsidR="006D7A03" w:rsidRDefault="006D7A03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lang w:eastAsia="en-US"/>
              </w:rPr>
              <w:t>9.5. Pole elektryczne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814D35" w14:textId="77777777" w:rsidR="006D7A03" w:rsidRDefault="006D7A03">
            <w:pPr>
              <w:pStyle w:val="tabelakropka"/>
              <w:numPr>
                <w:ilvl w:val="0"/>
                <w:numId w:val="0"/>
              </w:numPr>
              <w:tabs>
                <w:tab w:val="left" w:pos="708"/>
              </w:tabs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97BDA33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posługuje się pojęciem pola elektrostatycznego do wyjaśnienia zachowania się nitek lub bibułek przymocowanych do naelektryzowanej kulki (1.1)</w:t>
            </w:r>
          </w:p>
          <w:p w14:paraId="6F6E983D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lang w:eastAsia="en-US"/>
              </w:rPr>
              <w:t xml:space="preserve">rozróżnia pole </w:t>
            </w:r>
            <w:r>
              <w:rPr>
                <w:lang w:eastAsia="en-US"/>
              </w:rPr>
              <w:lastRenderedPageBreak/>
              <w:t>centralne i jednorodne (1.1)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D34178" w14:textId="77777777" w:rsidR="006D7A03" w:rsidRDefault="006D7A03">
            <w:pPr>
              <w:pStyle w:val="tabelakropka"/>
              <w:numPr>
                <w:ilvl w:val="0"/>
                <w:numId w:val="0"/>
              </w:numPr>
              <w:tabs>
                <w:tab w:val="left" w:pos="708"/>
              </w:tabs>
              <w:spacing w:before="20" w:after="20"/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833BE3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  <w:r>
              <w:rPr>
                <w:lang w:eastAsia="en-US"/>
              </w:rPr>
              <w:t>wyjaśnia oddziaływanie na odległość ciał naelektryzowanych z użyciem pojęcia pola elektrostatycznego (1.1)</w:t>
            </w:r>
          </w:p>
        </w:tc>
      </w:tr>
    </w:tbl>
    <w:p w14:paraId="57194416" w14:textId="77777777" w:rsidR="006D7A03" w:rsidRDefault="006D7A03" w:rsidP="006D7A03">
      <w:pPr>
        <w:rPr>
          <w:rFonts w:asciiTheme="minorHAnsi" w:hAnsiTheme="minorHAnsi"/>
          <w:spacing w:val="-4"/>
          <w:sz w:val="18"/>
          <w:szCs w:val="18"/>
        </w:rPr>
      </w:pPr>
    </w:p>
    <w:p w14:paraId="7F55E85D" w14:textId="77777777" w:rsidR="006D7A03" w:rsidRDefault="006D7A03" w:rsidP="006D7A03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10. O prądzie elektrycznym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380"/>
        <w:gridCol w:w="1900"/>
        <w:gridCol w:w="1813"/>
        <w:gridCol w:w="1956"/>
        <w:gridCol w:w="2013"/>
      </w:tblGrid>
      <w:tr w:rsidR="006D7A03" w14:paraId="4D48EEF0" w14:textId="77777777" w:rsidTr="006D7A0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DC038F7" w14:textId="77777777" w:rsidR="006D7A03" w:rsidRDefault="006D7A0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>Temat według programu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25614E6" w14:textId="77777777" w:rsidR="006D7A03" w:rsidRDefault="006D7A0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 xml:space="preserve">Wymagania konieczne </w:t>
            </w:r>
          </w:p>
          <w:p w14:paraId="6B6CAC18" w14:textId="77777777" w:rsidR="006D7A03" w:rsidRDefault="006D7A0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>(dopuszczająca)</w:t>
            </w:r>
          </w:p>
          <w:p w14:paraId="43130E54" w14:textId="77777777" w:rsidR="006D7A03" w:rsidRDefault="006D7A03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197EDD" w14:textId="77777777" w:rsidR="006D7A03" w:rsidRDefault="006D7A0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 xml:space="preserve">Wymagania podstawowe </w:t>
            </w:r>
          </w:p>
          <w:p w14:paraId="6624AFA9" w14:textId="77777777" w:rsidR="006D7A03" w:rsidRDefault="006D7A0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>(dostateczna)</w:t>
            </w:r>
          </w:p>
          <w:p w14:paraId="2873DC42" w14:textId="77777777" w:rsidR="006D7A03" w:rsidRDefault="006D7A03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FD59F19" w14:textId="77777777" w:rsidR="006D7A03" w:rsidRDefault="006D7A0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 xml:space="preserve">Wymagania rozszerzone </w:t>
            </w:r>
          </w:p>
          <w:p w14:paraId="41457B17" w14:textId="77777777" w:rsidR="006D7A03" w:rsidRDefault="006D7A0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>(dobra)</w:t>
            </w:r>
          </w:p>
          <w:p w14:paraId="219008AF" w14:textId="77777777" w:rsidR="006D7A03" w:rsidRDefault="006D7A03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A9E78F" w14:textId="77777777" w:rsidR="006D7A03" w:rsidRDefault="006D7A0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 xml:space="preserve">Wymagania dopełniające </w:t>
            </w:r>
          </w:p>
          <w:p w14:paraId="6A252573" w14:textId="77777777" w:rsidR="006D7A03" w:rsidRDefault="006D7A0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>(b. dobra i celująca)</w:t>
            </w:r>
          </w:p>
          <w:p w14:paraId="2E1A9813" w14:textId="77777777" w:rsidR="006D7A03" w:rsidRDefault="006D7A03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>Uczeń:</w:t>
            </w:r>
          </w:p>
        </w:tc>
      </w:tr>
      <w:tr w:rsidR="006D7A03" w14:paraId="3F9AF47C" w14:textId="77777777" w:rsidTr="006D7A0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2034575" w14:textId="77777777" w:rsidR="006D7A03" w:rsidRDefault="006D7A03">
            <w:pPr>
              <w:rPr>
                <w:rFonts w:asciiTheme="minorHAnsi" w:hAnsiTheme="minorHAnsi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  <w:lang w:eastAsia="en-US"/>
              </w:rPr>
              <w:t xml:space="preserve">10.1.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Prąd elektryczny w metalach. Napięcie elektryczne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8C4BEE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opisuje przepływ prądu w przewodnikach jako ruch elektronów swobodnych (6.7)</w:t>
            </w:r>
          </w:p>
          <w:p w14:paraId="6B49CCAB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posługuje się intuicyjnie pojęciem napięcia elektrycznego (6.9)</w:t>
            </w:r>
          </w:p>
          <w:p w14:paraId="093D997C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podaje jednostkę napięcia (1 V) (6.9)</w:t>
            </w:r>
          </w:p>
          <w:p w14:paraId="1B35EA1D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before="0" w:after="0"/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  <w:r>
              <w:rPr>
                <w:lang w:eastAsia="en-US"/>
              </w:rPr>
              <w:t>wskazuje woltomierz jako przyrząd do pomiaru napięcia  (6.9)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E63199F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opisuje przemiany energii w przewodniku, między końcami którego wytworzono napięcie (6.9)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DAE6B8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zapisuje i wyjaśnia wzór</w:t>
            </w:r>
          </w:p>
          <w:p w14:paraId="7AD1E15B" w14:textId="0565D3AC" w:rsidR="006D7A03" w:rsidRDefault="006D7A03">
            <w:pPr>
              <w:pStyle w:val="tabelakropka"/>
              <w:numPr>
                <w:ilvl w:val="0"/>
                <w:numId w:val="0"/>
              </w:numPr>
              <w:tabs>
                <w:tab w:val="left" w:pos="708"/>
              </w:tabs>
              <w:ind w:left="170"/>
              <w:rPr>
                <w:lang w:eastAsia="en-US"/>
              </w:rPr>
            </w:pPr>
            <w:r>
              <w:rPr>
                <w:noProof/>
                <w:position w:val="-22"/>
              </w:rPr>
              <w:drawing>
                <wp:inline distT="0" distB="0" distL="0" distR="0" wp14:anchorId="4ACC0DC9" wp14:editId="6A7E2BDE">
                  <wp:extent cx="742950" cy="333375"/>
                  <wp:effectExtent l="0" t="0" r="0" b="9525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BF48F5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wymienia i opisuje skutki przepływu prądu w przewodnikach (6.11)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55EC43C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  <w:r>
              <w:rPr>
                <w:lang w:eastAsia="en-US"/>
              </w:rPr>
              <w:t>wskazuje skutki przerwania dostaw energii elektrycznej do urządzeń o kluczowym znaczeniu (6.15)</w:t>
            </w:r>
          </w:p>
        </w:tc>
      </w:tr>
      <w:tr w:rsidR="006D7A03" w14:paraId="13324893" w14:textId="77777777" w:rsidTr="006D7A0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A205D9" w14:textId="77777777" w:rsidR="006D7A03" w:rsidRDefault="006D7A03">
            <w:pPr>
              <w:rPr>
                <w:rFonts w:asciiTheme="minorHAnsi" w:hAnsiTheme="minorHAnsi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  <w:lang w:eastAsia="en-US"/>
              </w:rPr>
              <w:t xml:space="preserve">10.2.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Źródła napięcia. Obwód elektryczny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0C736A5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wymienia źródła napięcia: ogniwo, akumulator, prądnica (6.9)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587FF20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  <w:r>
              <w:rPr>
                <w:lang w:eastAsia="en-US"/>
              </w:rPr>
              <w:t>rysuje schemat prostego obwodu elektrycznego z użyciem symboli elementów wchodzących w jego skład (6.13)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D536EC0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wskazuje kierunek przepływu elektronów w obwodzie i umowny kierunek prądu (6.7)</w:t>
            </w:r>
          </w:p>
          <w:p w14:paraId="04CCB85C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łączy według podanego schematu obwód elektryczny składający się ze źródła napięcia, odbiornika, wyłącznika, woltomierza i amperomierza (6.16d)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CC95798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before="0" w:after="0"/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  <w:r>
              <w:rPr>
                <w:lang w:eastAsia="en-US"/>
              </w:rPr>
              <w:t>mierzy napięcie na odbiorniku (6.9)</w:t>
            </w:r>
          </w:p>
        </w:tc>
      </w:tr>
      <w:tr w:rsidR="006D7A03" w14:paraId="7A201A18" w14:textId="77777777" w:rsidTr="006D7A0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B16E787" w14:textId="77777777" w:rsidR="006D7A03" w:rsidRDefault="006D7A03">
            <w:pPr>
              <w:rPr>
                <w:rFonts w:asciiTheme="minorHAnsi" w:hAnsiTheme="minorHAnsi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  <w:lang w:eastAsia="en-US"/>
              </w:rPr>
              <w:t xml:space="preserve">10.3.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Natężenie prądu elektrycznego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8BCDB65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podaje jednostkę natężenia prądu (1 A) (6.8)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3971C1" w14:textId="10F28E02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oblicza natężenie prądu ze wzoru </w:t>
            </w:r>
            <w:r>
              <w:rPr>
                <w:noProof/>
                <w:position w:val="-18"/>
              </w:rPr>
              <w:drawing>
                <wp:inline distT="0" distB="0" distL="0" distR="0" wp14:anchorId="1139C5A5" wp14:editId="74D7AC1B">
                  <wp:extent cx="304800" cy="323850"/>
                  <wp:effectExtent l="0" t="0" r="0" b="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t xml:space="preserve"> (6.8)</w:t>
            </w:r>
          </w:p>
          <w:p w14:paraId="46CDDE91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before="0" w:after="0"/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  <w:r>
              <w:rPr>
                <w:lang w:eastAsia="en-US"/>
              </w:rPr>
              <w:t>buduje prosty obwód prądu i mierzy natężenie prądu w tym obwodzie (6.8, 6.16d)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2E03844" w14:textId="0FF4519F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objaśnia proporcjonalność </w:t>
            </w:r>
            <w:r>
              <w:rPr>
                <w:noProof/>
                <w:position w:val="-8"/>
              </w:rPr>
              <w:drawing>
                <wp:inline distT="0" distB="0" distL="0" distR="0" wp14:anchorId="705FF473" wp14:editId="12137821">
                  <wp:extent cx="266700" cy="152400"/>
                  <wp:effectExtent l="0" t="0" r="0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t xml:space="preserve"> (6.8)</w:t>
            </w:r>
          </w:p>
          <w:p w14:paraId="4EDB6F81" w14:textId="73B56AEC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oblicza każdą wielkość ze wzoru </w:t>
            </w:r>
            <w:r>
              <w:rPr>
                <w:noProof/>
                <w:position w:val="-18"/>
              </w:rPr>
              <w:drawing>
                <wp:inline distT="0" distB="0" distL="0" distR="0" wp14:anchorId="2C31D1BF" wp14:editId="4B82CB13">
                  <wp:extent cx="304800" cy="323850"/>
                  <wp:effectExtent l="0" t="0" r="0" b="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t xml:space="preserve"> (6.8)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35189CB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before="0" w:after="0"/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  <w:r>
              <w:rPr>
                <w:lang w:eastAsia="en-US"/>
              </w:rPr>
              <w:t>przelicza jednostki ładunku (1 C, 1 Ah, 1 As) (6.8)</w:t>
            </w:r>
          </w:p>
        </w:tc>
      </w:tr>
      <w:tr w:rsidR="006D7A03" w14:paraId="2BC5E26E" w14:textId="77777777" w:rsidTr="006D7A0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C95F365" w14:textId="77777777" w:rsidR="006D7A03" w:rsidRDefault="006D7A03">
            <w:pPr>
              <w:rPr>
                <w:rFonts w:asciiTheme="minorHAnsi" w:hAnsiTheme="minorHAnsi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  <w:lang w:eastAsia="en-US"/>
              </w:rPr>
              <w:t xml:space="preserve">10.4.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Prawo Ohma. Opór elektryczny przewodnika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A73A16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wyjaśnia, skąd się bierze opór przewodnika (6.12)</w:t>
            </w:r>
          </w:p>
          <w:p w14:paraId="2D6C5A60" w14:textId="258FCA48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podaje jednostkę oporu elektrycznego </w:t>
            </w:r>
            <w:r>
              <w:rPr>
                <w:noProof/>
                <w:position w:val="-10"/>
              </w:rPr>
              <w:drawing>
                <wp:inline distT="0" distB="0" distL="0" distR="0" wp14:anchorId="0E484A81" wp14:editId="48DEC747">
                  <wp:extent cx="266700" cy="171450"/>
                  <wp:effectExtent l="0" t="0" r="0" b="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t xml:space="preserve"> (6.12)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0D3DC6F" w14:textId="497A8FA6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oblicza opór przewodnika ze wzoru </w:t>
            </w:r>
            <w:r>
              <w:rPr>
                <w:noProof/>
                <w:position w:val="-18"/>
              </w:rPr>
              <w:drawing>
                <wp:inline distT="0" distB="0" distL="0" distR="0" wp14:anchorId="065F0099" wp14:editId="0B6F5773">
                  <wp:extent cx="352425" cy="323850"/>
                  <wp:effectExtent l="0" t="0" r="9525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t xml:space="preserve"> (6.12)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BC53B5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objaśnia zależność wyrażoną przez prawo Ohma (6.12)</w:t>
            </w:r>
          </w:p>
          <w:p w14:paraId="35E4283D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sporządza wykres zależności </w:t>
            </w:r>
            <w:r>
              <w:rPr>
                <w:i/>
                <w:lang w:eastAsia="en-US"/>
              </w:rPr>
              <w:t>I</w:t>
            </w:r>
            <w:r>
              <w:rPr>
                <w:lang w:eastAsia="en-US"/>
              </w:rPr>
              <w:t>(</w:t>
            </w:r>
            <w:r>
              <w:rPr>
                <w:i/>
                <w:lang w:eastAsia="en-US"/>
              </w:rPr>
              <w:t>U</w:t>
            </w:r>
            <w:r>
              <w:rPr>
                <w:lang w:eastAsia="en-US"/>
              </w:rPr>
              <w:t>) (1.8)</w:t>
            </w:r>
          </w:p>
          <w:p w14:paraId="0CE86BB4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wyznacza opór elektryczny przewodnika (6.16e)</w:t>
            </w:r>
          </w:p>
          <w:p w14:paraId="4B788D11" w14:textId="543045D0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  <w:r>
              <w:rPr>
                <w:lang w:eastAsia="en-US"/>
              </w:rPr>
              <w:t xml:space="preserve">oblicza każdą wielkość ze wzoru </w:t>
            </w:r>
            <w:r>
              <w:rPr>
                <w:noProof/>
                <w:position w:val="-18"/>
              </w:rPr>
              <w:drawing>
                <wp:inline distT="0" distB="0" distL="0" distR="0" wp14:anchorId="05A696DF" wp14:editId="77C17847">
                  <wp:extent cx="352425" cy="323850"/>
                  <wp:effectExtent l="0" t="0" r="9525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t xml:space="preserve"> (6.12)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C89340" w14:textId="77777777" w:rsidR="006D7A03" w:rsidRDefault="006D7A03">
            <w:pPr>
              <w:pStyle w:val="tabelakropka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</w:p>
        </w:tc>
      </w:tr>
      <w:tr w:rsidR="006D7A03" w14:paraId="6B40AAB6" w14:textId="77777777" w:rsidTr="006D7A0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8C6A41" w14:textId="77777777" w:rsidR="006D7A03" w:rsidRDefault="006D7A03">
            <w:pPr>
              <w:pStyle w:val="tabelabold"/>
              <w:rPr>
                <w:rFonts w:asciiTheme="minorHAnsi" w:hAnsiTheme="minorHAnsi"/>
                <w:b w:val="0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Cs w:val="18"/>
                <w:lang w:eastAsia="en-US"/>
              </w:rPr>
              <w:t>10.5. Obwody elektryczne i ich schematy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2D526B6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  <w:r>
              <w:rPr>
                <w:lang w:eastAsia="en-US"/>
              </w:rPr>
              <w:t xml:space="preserve">posługuje się symbolami graficznymi </w:t>
            </w:r>
            <w:r>
              <w:rPr>
                <w:lang w:eastAsia="en-US"/>
              </w:rPr>
              <w:lastRenderedPageBreak/>
              <w:t>elementów obwodów elektrycznych (6.13)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63B11EC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rysuje schematy elektryczne prostych obwodów </w:t>
            </w:r>
            <w:r>
              <w:rPr>
                <w:lang w:eastAsia="en-US"/>
              </w:rPr>
              <w:lastRenderedPageBreak/>
              <w:t>elektrycznych (6.13)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32B6399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before="0" w:after="0"/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  <w:r>
              <w:rPr>
                <w:lang w:eastAsia="en-US"/>
              </w:rPr>
              <w:lastRenderedPageBreak/>
              <w:t>łączy według podanego schematu prosty obwód elektryczny (6.16d)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98CEC1" w14:textId="77777777" w:rsidR="006D7A03" w:rsidRDefault="006D7A03">
            <w:pPr>
              <w:pStyle w:val="tabelakropka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</w:p>
        </w:tc>
      </w:tr>
      <w:tr w:rsidR="006D7A03" w14:paraId="1E1A0313" w14:textId="77777777" w:rsidTr="006D7A0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AE1F7D6" w14:textId="77777777" w:rsidR="006D7A03" w:rsidRDefault="006D7A03">
            <w:pPr>
              <w:rPr>
                <w:rFonts w:asciiTheme="minorHAnsi" w:hAnsiTheme="minorHAnsi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10.6.</w:t>
            </w: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Rola izolacji elektrycznej i bezpieczników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9ED9FFD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opisuje rolę izolacji elektrycznej przewodu (6.14)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1F7F2E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  <w:r>
              <w:rPr>
                <w:lang w:eastAsia="en-US"/>
              </w:rPr>
              <w:t>wyjaśnia rolę bezpieczników w domowej instalacji elektrycznej (6.14)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F5EF27D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  <w:r>
              <w:rPr>
                <w:lang w:eastAsia="en-US"/>
              </w:rPr>
              <w:t>opisuje niebezpieczeństwa związane z używaniem prądu elektrycznego (6.14)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88952BE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wyjaśnia budowę domowej sieci elektrycznej (6.14)</w:t>
            </w:r>
          </w:p>
          <w:p w14:paraId="573818BE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opisuje równoległe połączenie odbiorników w sieci domowej (6.14)</w:t>
            </w:r>
          </w:p>
        </w:tc>
      </w:tr>
      <w:tr w:rsidR="006D7A03" w14:paraId="633B8737" w14:textId="77777777" w:rsidTr="006D7A0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F49F68" w14:textId="77777777" w:rsidR="006D7A03" w:rsidRDefault="006D7A03">
            <w:pPr>
              <w:rPr>
                <w:rFonts w:asciiTheme="minorHAnsi" w:hAnsiTheme="minorHAnsi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  <w:lang w:eastAsia="en-US"/>
              </w:rPr>
              <w:t xml:space="preserve">10.7.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Praca i moc prądu elektrycznego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19438C3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odczytuje dane znamionowe z tabliczki znamionowej odbiornika (6.10)</w:t>
            </w:r>
          </w:p>
          <w:p w14:paraId="3E5284D4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odczytuje z licznika zużytą energię elektryczną (6.10)</w:t>
            </w:r>
          </w:p>
          <w:p w14:paraId="7EBE99BF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podaje jednostki pracy oraz mocy prądu i je przelicza (6.10)</w:t>
            </w:r>
          </w:p>
          <w:p w14:paraId="711D2154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podaje przykłady pracy wykonanej przez prąd elektryczny (6.10)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9497EB" w14:textId="466C26A1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oblicza pracę prądu elektrycznego ze wzoru </w:t>
            </w:r>
            <w:r>
              <w:rPr>
                <w:noProof/>
                <w:position w:val="-6"/>
              </w:rPr>
              <w:drawing>
                <wp:inline distT="0" distB="0" distL="0" distR="0" wp14:anchorId="62F69FB5" wp14:editId="4B599313">
                  <wp:extent cx="419100" cy="152400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t xml:space="preserve"> (6.10)</w:t>
            </w:r>
          </w:p>
          <w:p w14:paraId="3094C459" w14:textId="62F9467C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oblicza moc prądu ze wzoru </w:t>
            </w:r>
            <w:r>
              <w:rPr>
                <w:noProof/>
                <w:position w:val="-6"/>
              </w:rPr>
              <w:drawing>
                <wp:inline distT="0" distB="0" distL="0" distR="0" wp14:anchorId="2A59D386" wp14:editId="7B9D775E">
                  <wp:extent cx="390525" cy="152400"/>
                  <wp:effectExtent l="0" t="0" r="9525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t xml:space="preserve"> (6.10)</w:t>
            </w:r>
          </w:p>
          <w:p w14:paraId="563D6A17" w14:textId="77777777" w:rsidR="006D7A03" w:rsidRDefault="006D7A03">
            <w:pPr>
              <w:rPr>
                <w:rFonts w:asciiTheme="minorHAnsi" w:hAnsiTheme="minorHAnsi"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D1BD371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  <w:r>
              <w:rPr>
                <w:lang w:eastAsia="en-US"/>
              </w:rPr>
              <w:t>opisuje przemiany energii elektrycznej w grzałce, silniku odkurzacza, żarówce (6.11)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8B5CC8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oblicza każdą z wielkości występujących we wzorach (6.10):</w:t>
            </w:r>
          </w:p>
          <w:p w14:paraId="2073507B" w14:textId="38F77744" w:rsidR="006D7A03" w:rsidRDefault="006D7A03">
            <w:pPr>
              <w:pStyle w:val="tabelakropka"/>
              <w:numPr>
                <w:ilvl w:val="0"/>
                <w:numId w:val="0"/>
              </w:numPr>
              <w:tabs>
                <w:tab w:val="left" w:pos="708"/>
              </w:tabs>
              <w:ind w:left="170"/>
              <w:rPr>
                <w:lang w:eastAsia="en-US"/>
              </w:rPr>
            </w:pPr>
            <w:r>
              <w:rPr>
                <w:noProof/>
                <w:position w:val="-6"/>
              </w:rPr>
              <w:drawing>
                <wp:inline distT="0" distB="0" distL="0" distR="0" wp14:anchorId="53147D51" wp14:editId="48D1F02B">
                  <wp:extent cx="419100" cy="152400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br/>
            </w:r>
            <w:r>
              <w:rPr>
                <w:noProof/>
                <w:position w:val="-20"/>
              </w:rPr>
              <w:drawing>
                <wp:inline distT="0" distB="0" distL="0" distR="0" wp14:anchorId="54186AC2" wp14:editId="5389DEAF">
                  <wp:extent cx="485775" cy="352425"/>
                  <wp:effectExtent l="0" t="0" r="9525" b="9525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br/>
            </w:r>
            <w:r>
              <w:rPr>
                <w:noProof/>
                <w:position w:val="-6"/>
              </w:rPr>
              <w:drawing>
                <wp:inline distT="0" distB="0" distL="0" distR="0" wp14:anchorId="47C4889E" wp14:editId="2D3FEBA7">
                  <wp:extent cx="485775" cy="161925"/>
                  <wp:effectExtent l="0" t="0" r="9525" b="9525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E340D9" w14:textId="77777777" w:rsidR="006D7A03" w:rsidRDefault="006D7A03">
            <w:pPr>
              <w:pStyle w:val="tabelakropka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170" w:hanging="170"/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</w:p>
        </w:tc>
      </w:tr>
      <w:tr w:rsidR="006D7A03" w14:paraId="3AEA6A34" w14:textId="77777777" w:rsidTr="006D7A0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DBF46A2" w14:textId="77777777" w:rsidR="006D7A03" w:rsidRDefault="006D7A03">
            <w:pPr>
              <w:rPr>
                <w:rFonts w:asciiTheme="minorHAnsi" w:hAnsiTheme="minorHAnsi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10.8. Zmiana energii elektrycznej w inne formy energii. Wyznaczanie ciepła właściwego wody za pomocą czajnika elektrycznego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E05BD26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wykonuje pomiary masy wody, temperatury i czasu ogrzewania wody (1.3)</w:t>
            </w:r>
          </w:p>
          <w:p w14:paraId="2D361DDE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podaje rodzaj energii, w jaki zmienia się w tym doświadczeniu energia elektryczna (1.4, 4.10c, 6.11)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02496EE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  <w:r>
              <w:rPr>
                <w:lang w:eastAsia="en-US"/>
              </w:rPr>
              <w:t>opisuje sposób wykonania doświadczenia (4.10c)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BEF4A9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wykonuje obliczenia (1.6)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6BCED2F" w14:textId="2801602A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objaśnia sposób dochodzenia do wzoru </w:t>
            </w:r>
            <w:r>
              <w:rPr>
                <w:noProof/>
                <w:position w:val="-20"/>
              </w:rPr>
              <w:drawing>
                <wp:inline distT="0" distB="0" distL="0" distR="0" wp14:anchorId="59B9DDB4" wp14:editId="1EB1D9E8">
                  <wp:extent cx="485775" cy="323850"/>
                  <wp:effectExtent l="0" t="0" r="9525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t xml:space="preserve"> (4.10c)</w:t>
            </w:r>
          </w:p>
          <w:p w14:paraId="58E3EC3B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line="252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lang w:eastAsia="en-US"/>
              </w:rPr>
              <w:t>zaokrągla wynik do dwóch cyfr znaczących (1.6)</w:t>
            </w:r>
          </w:p>
        </w:tc>
      </w:tr>
      <w:tr w:rsidR="006D7A03" w14:paraId="3C918D7E" w14:textId="77777777" w:rsidTr="006D7A0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F90D67" w14:textId="77777777" w:rsidR="006D7A03" w:rsidRDefault="006D7A03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10.9. Skutki przerwania dostaw energii elektrycznej do urządzeń o kluczowym znaczeniu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841151" w14:textId="77777777" w:rsidR="006D7A03" w:rsidRDefault="006D7A03">
            <w:pPr>
              <w:pStyle w:val="tabelakropka"/>
              <w:numPr>
                <w:ilvl w:val="0"/>
                <w:numId w:val="0"/>
              </w:numPr>
              <w:tabs>
                <w:tab w:val="left" w:pos="708"/>
              </w:tabs>
              <w:ind w:left="170" w:hanging="17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9935A7" w14:textId="77777777" w:rsidR="006D7A03" w:rsidRDefault="006D7A03">
            <w:pPr>
              <w:pStyle w:val="tabelakropka"/>
              <w:numPr>
                <w:ilvl w:val="0"/>
                <w:numId w:val="0"/>
              </w:numPr>
              <w:tabs>
                <w:tab w:val="left" w:pos="708"/>
              </w:tabs>
              <w:ind w:left="17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AC30B7" w14:textId="77777777" w:rsidR="006D7A03" w:rsidRDefault="006D7A03">
            <w:pPr>
              <w:pStyle w:val="tabelakropka"/>
              <w:numPr>
                <w:ilvl w:val="0"/>
                <w:numId w:val="0"/>
              </w:numPr>
              <w:tabs>
                <w:tab w:val="left" w:pos="708"/>
              </w:tabs>
              <w:ind w:left="17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3D5CFCD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analizuje teksty źródłowe, w tym popularnonaukowe, i przygotowuje wypowiedź pisemną lub ustną (wym. ogólne IV)</w:t>
            </w:r>
          </w:p>
        </w:tc>
      </w:tr>
    </w:tbl>
    <w:p w14:paraId="36EDE015" w14:textId="77777777" w:rsidR="006D7A03" w:rsidRDefault="006D7A03" w:rsidP="006D7A03">
      <w:pPr>
        <w:rPr>
          <w:rFonts w:asciiTheme="minorHAnsi" w:hAnsiTheme="minorHAnsi"/>
          <w:spacing w:val="-4"/>
          <w:sz w:val="18"/>
          <w:szCs w:val="18"/>
        </w:rPr>
      </w:pPr>
    </w:p>
    <w:p w14:paraId="5EBA6024" w14:textId="77777777" w:rsidR="006D7A03" w:rsidRDefault="006D7A03" w:rsidP="006D7A03">
      <w:pPr>
        <w:pStyle w:val="tytu03"/>
        <w:spacing w:before="0"/>
        <w:rPr>
          <w:rFonts w:asciiTheme="minorHAnsi" w:hAnsiTheme="minorHAnsi"/>
          <w:spacing w:val="-4"/>
          <w:szCs w:val="22"/>
        </w:rPr>
      </w:pPr>
    </w:p>
    <w:p w14:paraId="2F072F1A" w14:textId="77777777" w:rsidR="006D7A03" w:rsidRDefault="006D7A03" w:rsidP="006D7A03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11. O zjawiskach magnetycznych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642"/>
        <w:gridCol w:w="1855"/>
        <w:gridCol w:w="1855"/>
        <w:gridCol w:w="1855"/>
        <w:gridCol w:w="1855"/>
      </w:tblGrid>
      <w:tr w:rsidR="006D7A03" w14:paraId="1C31FD2D" w14:textId="77777777" w:rsidTr="006D7A03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1A6D31C" w14:textId="77777777" w:rsidR="006D7A03" w:rsidRDefault="006D7A0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>Temat według programu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FDAAC5" w14:textId="77777777" w:rsidR="006D7A03" w:rsidRDefault="006D7A0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 xml:space="preserve">Wymagania konieczne </w:t>
            </w:r>
          </w:p>
          <w:p w14:paraId="198D19FD" w14:textId="77777777" w:rsidR="006D7A03" w:rsidRDefault="006D7A0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>(dopuszczająca)</w:t>
            </w:r>
          </w:p>
          <w:p w14:paraId="552AD141" w14:textId="77777777" w:rsidR="006D7A03" w:rsidRDefault="006D7A03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6AA9C5A" w14:textId="77777777" w:rsidR="006D7A03" w:rsidRDefault="006D7A0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 xml:space="preserve">Wymagania podstawowe </w:t>
            </w:r>
          </w:p>
          <w:p w14:paraId="3A3D1E8F" w14:textId="77777777" w:rsidR="006D7A03" w:rsidRDefault="006D7A0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>(dostateczna)</w:t>
            </w:r>
          </w:p>
          <w:p w14:paraId="55CA2313" w14:textId="77777777" w:rsidR="006D7A03" w:rsidRDefault="006D7A03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6B0628C" w14:textId="77777777" w:rsidR="006D7A03" w:rsidRDefault="006D7A0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 xml:space="preserve">Wymagania rozszerzone </w:t>
            </w:r>
          </w:p>
          <w:p w14:paraId="77C17C1C" w14:textId="77777777" w:rsidR="006D7A03" w:rsidRDefault="006D7A0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>(dobra)</w:t>
            </w:r>
          </w:p>
          <w:p w14:paraId="54C3238D" w14:textId="77777777" w:rsidR="006D7A03" w:rsidRDefault="006D7A03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D37A8EB" w14:textId="77777777" w:rsidR="006D7A03" w:rsidRDefault="006D7A0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 xml:space="preserve">Wymagania dopełniające </w:t>
            </w:r>
          </w:p>
          <w:p w14:paraId="3B583143" w14:textId="77777777" w:rsidR="006D7A03" w:rsidRDefault="006D7A0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>(b. dobra i celująca)</w:t>
            </w:r>
          </w:p>
          <w:p w14:paraId="4166B4C7" w14:textId="77777777" w:rsidR="006D7A03" w:rsidRDefault="006D7A03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>Uczeń:</w:t>
            </w:r>
          </w:p>
        </w:tc>
      </w:tr>
      <w:tr w:rsidR="006D7A03" w14:paraId="1098F768" w14:textId="77777777" w:rsidTr="006D7A03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CA7ABE" w14:textId="77777777" w:rsidR="006D7A03" w:rsidRDefault="006D7A03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  <w:lang w:eastAsia="en-US"/>
              </w:rPr>
              <w:t xml:space="preserve">11.1.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Właściwości magnesów trwałych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D3AB3C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podaje nazwy biegunów magnetycznych i opisuje oddziaływania między nimi (7.1)</w:t>
            </w:r>
          </w:p>
          <w:p w14:paraId="215CD8F7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opisuje i demonstruje zachowanie igły magnetycznej w pobliżu magnesu (7.1, 7.7a)</w:t>
            </w:r>
          </w:p>
          <w:p w14:paraId="01FC501B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  <w:r>
              <w:rPr>
                <w:lang w:eastAsia="en-US"/>
              </w:rPr>
              <w:t xml:space="preserve">opisuje sposób posługiwania się </w:t>
            </w:r>
            <w:r>
              <w:rPr>
                <w:lang w:eastAsia="en-US"/>
              </w:rPr>
              <w:lastRenderedPageBreak/>
              <w:t>kompasem (7.2)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799BD27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opisuje pole magnetyczne Ziemi (7.2)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FA547D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opisuje oddziaływanie magnesu na żelazo i podaje przykłady wykorzystania tego oddziaływania (7.3)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882FA6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  <w:r>
              <w:rPr>
                <w:lang w:eastAsia="en-US"/>
              </w:rPr>
              <w:t>do opisu oddziaływania magnetycznego używa pojęcia pola magnetycznego (7.2)</w:t>
            </w:r>
          </w:p>
        </w:tc>
      </w:tr>
      <w:tr w:rsidR="006D7A03" w14:paraId="5B2B1D40" w14:textId="77777777" w:rsidTr="006D7A03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580D3F" w14:textId="77777777" w:rsidR="006D7A03" w:rsidRDefault="006D7A03">
            <w:pPr>
              <w:pStyle w:val="tabelabold"/>
              <w:rPr>
                <w:rFonts w:asciiTheme="minorHAnsi" w:hAnsiTheme="minorHAnsi"/>
                <w:b w:val="0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Cs w:val="18"/>
                <w:lang w:eastAsia="en-US"/>
              </w:rPr>
              <w:t>11.2. Przewodnik z prądem jako źródło pola magnetycznego.</w:t>
            </w:r>
          </w:p>
          <w:p w14:paraId="68011A21" w14:textId="77777777" w:rsidR="006D7A03" w:rsidRDefault="006D7A03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Elektromagnes i jego zastosowania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544194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opisuje budowę elektromagnesu (7.5)</w:t>
            </w:r>
          </w:p>
          <w:p w14:paraId="74647938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  <w:r>
              <w:rPr>
                <w:lang w:eastAsia="en-US"/>
              </w:rPr>
              <w:t>demonstruje działanie  elektromagnesu na znajdujące się w pobliżu przedmioty żelazne i magnesy (7.5)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8B4ADC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demonstruje oddziaływanie prostoliniowego przewodnika z prądem na igłę magnetyczną umieszczoną w pobliżu (7.4, 7.7b)</w:t>
            </w:r>
          </w:p>
          <w:p w14:paraId="73C3BAF4" w14:textId="77777777" w:rsidR="006D7A03" w:rsidRDefault="006D7A03">
            <w:pPr>
              <w:pStyle w:val="tabelakropka"/>
              <w:numPr>
                <w:ilvl w:val="0"/>
                <w:numId w:val="0"/>
              </w:numPr>
              <w:tabs>
                <w:tab w:val="left" w:pos="708"/>
              </w:tabs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6E80519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opisuje rolę rdzenia w elektromagnesie (7.5)</w:t>
            </w:r>
          </w:p>
          <w:p w14:paraId="7E185DA1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  <w:r>
              <w:rPr>
                <w:lang w:eastAsia="en-US"/>
              </w:rPr>
              <w:t>wskazuje bieguny N i S elektromagnesu (7.5)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7CCE99F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wyjaśnia zachowanie igły magnetycznej z użyciem pojęcia pola magnetycznego wytworzonego przez prąd elektryczny (1.2, 7.4)</w:t>
            </w:r>
          </w:p>
        </w:tc>
      </w:tr>
      <w:tr w:rsidR="006D7A03" w14:paraId="666288DD" w14:textId="77777777" w:rsidTr="006D7A03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00E0BB3" w14:textId="77777777" w:rsidR="006D7A03" w:rsidRDefault="006D7A03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  <w:lang w:eastAsia="en-US"/>
              </w:rPr>
              <w:t xml:space="preserve">11.3.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Silnik elektryczny na prąd stały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E397A2" w14:textId="77777777" w:rsidR="006D7A03" w:rsidRDefault="006D7A03">
            <w:pPr>
              <w:pStyle w:val="tabelakropka"/>
              <w:numPr>
                <w:ilvl w:val="0"/>
                <w:numId w:val="0"/>
              </w:numPr>
              <w:tabs>
                <w:tab w:val="left" w:pos="708"/>
              </w:tabs>
              <w:spacing w:line="200" w:lineRule="exact"/>
              <w:ind w:left="170"/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3D183E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  <w:r>
              <w:rPr>
                <w:lang w:eastAsia="en-US"/>
              </w:rPr>
              <w:t>wskazuje oddziaływanie elektromagnesu z magnesem jako podstawę działania silnika na prąd stały (7.6)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DD7B5B4" w14:textId="77777777" w:rsidR="006D7A03" w:rsidRDefault="006D7A03">
            <w:pPr>
              <w:pStyle w:val="tabelakropka"/>
              <w:numPr>
                <w:ilvl w:val="0"/>
                <w:numId w:val="0"/>
              </w:numPr>
              <w:tabs>
                <w:tab w:val="left" w:pos="708"/>
              </w:tabs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  <w:r>
              <w:rPr>
                <w:rFonts w:asciiTheme="minorHAnsi" w:hAnsiTheme="minorHAnsi"/>
                <w:szCs w:val="18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7627030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buduje model silnika na prąd stały i demonstruje jego działanie (1.3, 7.6)</w:t>
            </w:r>
          </w:p>
          <w:p w14:paraId="1676CB50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  <w:r>
              <w:rPr>
                <w:lang w:eastAsia="en-US"/>
              </w:rPr>
              <w:t>podaje cechy prądu przemiennego wykorzystywanego w sieci energetycznej (wym. ogólne IV)</w:t>
            </w:r>
          </w:p>
        </w:tc>
      </w:tr>
      <w:tr w:rsidR="006D7A03" w14:paraId="7D4EE4E2" w14:textId="77777777" w:rsidTr="006D7A03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D296717" w14:textId="77777777" w:rsidR="006D7A03" w:rsidRDefault="006D7A03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  <w:lang w:eastAsia="en-US"/>
              </w:rPr>
              <w:t xml:space="preserve">11.4.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*Zjawisko indukcji elektromagnetycznej. Prądnica prądu przemiennego jako źródło energii elektrycznej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64D144" w14:textId="77777777" w:rsidR="006D7A03" w:rsidRDefault="006D7A03">
            <w:pPr>
              <w:pStyle w:val="tabelakropka"/>
              <w:numPr>
                <w:ilvl w:val="0"/>
                <w:numId w:val="0"/>
              </w:numPr>
              <w:tabs>
                <w:tab w:val="left" w:pos="708"/>
              </w:tabs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BD1DE7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wymienia różnice między prądem stałym i prądem przemiennym (1.2)</w:t>
            </w:r>
          </w:p>
          <w:p w14:paraId="38311EF4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  <w:r>
              <w:rPr>
                <w:lang w:eastAsia="en-US"/>
              </w:rPr>
              <w:t>podaje przykłady praktycznego wykorzystania prądu stałego i przemiennego (1.1, 1.2)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7D502E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  <w:r>
              <w:rPr>
                <w:lang w:eastAsia="en-US"/>
              </w:rPr>
              <w:t>opisuje zasadę działania najprostszej prądnicy prądu przemiennego (1.1, 1.2, 1.3)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79D0E0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doświadczalnie demonstruje, że zmieniające się pole magnetyczne jest źródłem prądu elektrycznego w zamkniętym obwodzie (1.3)</w:t>
            </w:r>
          </w:p>
        </w:tc>
      </w:tr>
      <w:tr w:rsidR="006D7A03" w14:paraId="03A8AA44" w14:textId="77777777" w:rsidTr="006D7A03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6AFA531" w14:textId="77777777" w:rsidR="006D7A03" w:rsidRDefault="006D7A03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  <w:lang w:eastAsia="en-US"/>
              </w:rPr>
              <w:t xml:space="preserve">11.5.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Fale elektromagnetyczne. Rodzaje i przykłady zastosowań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6122A4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nazywa rodzaje fal elektromagnetycznych  (9.12)</w:t>
            </w:r>
          </w:p>
          <w:p w14:paraId="487ABF40" w14:textId="77777777" w:rsidR="006D7A03" w:rsidRDefault="006D7A03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807D3A4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line="200" w:lineRule="exact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lang w:eastAsia="en-US"/>
              </w:rPr>
              <w:t>podaje przykłady zastosowania fal elektromagnetycznych (9.12)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4F08CD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podaje właściwości różnych rodzajów fal elektromagnetycznych (rozchodzenie się w próżni, szybkość rozchodzenia się, różne długości fali) (9.12)</w:t>
            </w:r>
          </w:p>
          <w:p w14:paraId="26119297" w14:textId="77777777" w:rsidR="006D7A03" w:rsidRDefault="006D7A03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B3176D6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  <w:r>
              <w:rPr>
                <w:lang w:eastAsia="en-US"/>
              </w:rPr>
              <w:t>analizuje teksty źródłowe, w tym popularnonaukowe, i przygotowuje wypowiedź pisemną lub ustną na temat zastosowań fal elektromagnetycznych (wym. ogólne IV)</w:t>
            </w:r>
          </w:p>
        </w:tc>
      </w:tr>
    </w:tbl>
    <w:p w14:paraId="7898A0DB" w14:textId="77777777" w:rsidR="006D7A03" w:rsidRDefault="006D7A03" w:rsidP="006D7A03">
      <w:pPr>
        <w:pStyle w:val="tytu03"/>
        <w:spacing w:before="0" w:after="0"/>
        <w:rPr>
          <w:rFonts w:asciiTheme="minorHAnsi" w:hAnsiTheme="minorHAnsi"/>
          <w:spacing w:val="-4"/>
          <w:sz w:val="18"/>
          <w:szCs w:val="18"/>
        </w:rPr>
      </w:pPr>
    </w:p>
    <w:p w14:paraId="125FED91" w14:textId="77777777" w:rsidR="006D7A03" w:rsidRDefault="006D7A03" w:rsidP="006D7A03">
      <w:pPr>
        <w:pStyle w:val="tytu03"/>
        <w:spacing w:before="0"/>
        <w:rPr>
          <w:rFonts w:asciiTheme="minorHAnsi" w:hAnsiTheme="minorHAnsi"/>
          <w:spacing w:val="-4"/>
          <w:szCs w:val="22"/>
        </w:rPr>
      </w:pPr>
    </w:p>
    <w:p w14:paraId="05299ED5" w14:textId="77777777" w:rsidR="006D7A03" w:rsidRDefault="006D7A03" w:rsidP="006D7A03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12. Optyka, czyli nauka o świetle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677"/>
        <w:gridCol w:w="1505"/>
        <w:gridCol w:w="2050"/>
        <w:gridCol w:w="2045"/>
        <w:gridCol w:w="1785"/>
      </w:tblGrid>
      <w:tr w:rsidR="006D7A03" w14:paraId="064CE9F9" w14:textId="77777777" w:rsidTr="006D7A0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8BF0BF9" w14:textId="77777777" w:rsidR="006D7A03" w:rsidRDefault="006D7A0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>Temat według programu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3B2AF2" w14:textId="77777777" w:rsidR="006D7A03" w:rsidRDefault="006D7A0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 xml:space="preserve">Wymagania konieczne </w:t>
            </w:r>
          </w:p>
          <w:p w14:paraId="2CEB5770" w14:textId="77777777" w:rsidR="006D7A03" w:rsidRDefault="006D7A0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>(dopuszczająca)</w:t>
            </w:r>
          </w:p>
          <w:p w14:paraId="5B862F24" w14:textId="77777777" w:rsidR="006D7A03" w:rsidRDefault="006D7A03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5CB4E8C" w14:textId="77777777" w:rsidR="006D7A03" w:rsidRDefault="006D7A0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 xml:space="preserve">Wymagania podstawowe </w:t>
            </w:r>
          </w:p>
          <w:p w14:paraId="23911BDD" w14:textId="77777777" w:rsidR="006D7A03" w:rsidRDefault="006D7A0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>(dostateczna)</w:t>
            </w:r>
          </w:p>
          <w:p w14:paraId="10E6C04F" w14:textId="77777777" w:rsidR="006D7A03" w:rsidRDefault="006D7A03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6C5410" w14:textId="77777777" w:rsidR="006D7A03" w:rsidRDefault="006D7A0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 xml:space="preserve">Wymagania rozszerzone </w:t>
            </w:r>
          </w:p>
          <w:p w14:paraId="79E1E0F2" w14:textId="77777777" w:rsidR="006D7A03" w:rsidRDefault="006D7A0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>(dobra)</w:t>
            </w:r>
          </w:p>
          <w:p w14:paraId="697F9CEC" w14:textId="77777777" w:rsidR="006D7A03" w:rsidRDefault="006D7A03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FB3F10F" w14:textId="77777777" w:rsidR="006D7A03" w:rsidRDefault="006D7A0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 xml:space="preserve">Wymagania dopełniające </w:t>
            </w:r>
          </w:p>
          <w:p w14:paraId="1533B8CC" w14:textId="77777777" w:rsidR="006D7A03" w:rsidRDefault="006D7A0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>(b. dobra i celująca)</w:t>
            </w:r>
          </w:p>
          <w:p w14:paraId="7C45369C" w14:textId="77777777" w:rsidR="006D7A03" w:rsidRDefault="006D7A03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  <w:lang w:eastAsia="en-US"/>
              </w:rPr>
              <w:t>Uczeń:</w:t>
            </w:r>
          </w:p>
        </w:tc>
      </w:tr>
      <w:tr w:rsidR="006D7A03" w14:paraId="261F1084" w14:textId="77777777" w:rsidTr="006D7A0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B8AD21" w14:textId="77777777" w:rsidR="006D7A03" w:rsidRDefault="006D7A03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  <w:lang w:eastAsia="en-US"/>
              </w:rPr>
              <w:t>12.1.</w:t>
            </w:r>
            <w:r>
              <w:rPr>
                <w:rFonts w:asciiTheme="minorHAnsi" w:hAnsiTheme="minorHAnsi"/>
                <w:b w:val="0"/>
                <w:szCs w:val="18"/>
                <w:lang w:eastAsia="en-US"/>
              </w:rPr>
              <w:t xml:space="preserve"> </w:t>
            </w:r>
            <w:r>
              <w:rPr>
                <w:b w:val="0"/>
                <w:lang w:eastAsia="en-US"/>
              </w:rPr>
              <w:t>Źródła światła. Powstawanie cienia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D6A340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before="40"/>
              <w:rPr>
                <w:lang w:eastAsia="en-US"/>
              </w:rPr>
            </w:pPr>
            <w:r>
              <w:rPr>
                <w:lang w:eastAsia="en-US"/>
              </w:rPr>
              <w:t>podaje przykłady źródeł światła (9.1)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41CD68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before="40"/>
              <w:rPr>
                <w:lang w:eastAsia="en-US"/>
              </w:rPr>
            </w:pPr>
            <w:r>
              <w:rPr>
                <w:lang w:eastAsia="en-US"/>
              </w:rPr>
              <w:t>opisuje sposób wykazania, że światło rozchodzi się po liniach prostych (9.1)</w:t>
            </w:r>
          </w:p>
          <w:p w14:paraId="5271CBB2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  <w:r>
              <w:rPr>
                <w:lang w:eastAsia="en-US"/>
              </w:rPr>
              <w:t>demonstruje prostoliniowe rozchodzenie się światła (9.14a)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2A05F5A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before="0" w:line="252" w:lineRule="auto"/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  <w:r>
              <w:rPr>
                <w:lang w:eastAsia="en-US"/>
              </w:rPr>
              <w:t>wyjaśnia powstawanie obszarów cienia i półcienia za pomocą prostoliniowego rozchodzenia się światła w ośrodku jednorodnym (9.1)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76EAEC" w14:textId="77777777" w:rsidR="006D7A03" w:rsidRDefault="006D7A03">
            <w:pPr>
              <w:pStyle w:val="tabelakropka"/>
              <w:numPr>
                <w:ilvl w:val="0"/>
                <w:numId w:val="0"/>
              </w:numPr>
              <w:tabs>
                <w:tab w:val="left" w:pos="708"/>
              </w:tabs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</w:p>
        </w:tc>
      </w:tr>
      <w:tr w:rsidR="006D7A03" w14:paraId="6A8118A9" w14:textId="77777777" w:rsidTr="006D7A0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C954F3" w14:textId="77777777" w:rsidR="006D7A03" w:rsidRDefault="006D7A03">
            <w:pPr>
              <w:pStyle w:val="tabelabold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12.2. Odbicie światła. Obrazy otrzymywane w zwierciadle płaskim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6CC9C36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  <w:r>
              <w:rPr>
                <w:lang w:eastAsia="en-US"/>
              </w:rPr>
              <w:t>demonstruje powstawanie obrazów w zwierciadle płaskim (9.4, 9.14a)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291845B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before="40"/>
              <w:rPr>
                <w:lang w:eastAsia="en-US"/>
              </w:rPr>
            </w:pPr>
            <w:r>
              <w:rPr>
                <w:lang w:eastAsia="en-US"/>
              </w:rPr>
              <w:t>opisuje zjawisko odbicia światła od powierzchni gładkiej, wskazuje kąt padania i kąt odbicia (9.2)</w:t>
            </w:r>
          </w:p>
          <w:p w14:paraId="638F6E80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before="40"/>
              <w:rPr>
                <w:lang w:eastAsia="en-US"/>
              </w:rPr>
            </w:pPr>
            <w:r>
              <w:rPr>
                <w:lang w:eastAsia="en-US"/>
              </w:rPr>
              <w:t xml:space="preserve">opisuje zjawisko </w:t>
            </w:r>
            <w:r>
              <w:rPr>
                <w:lang w:eastAsia="en-US"/>
              </w:rPr>
              <w:lastRenderedPageBreak/>
              <w:t>rozproszenia światła na powierzchniach chropowatych (9.3)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8EFD5E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  <w:r>
              <w:rPr>
                <w:lang w:eastAsia="en-US"/>
              </w:rPr>
              <w:lastRenderedPageBreak/>
              <w:t>podaje cechy obrazu otrzymanego w zwierciadle płaskim (9.14a)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9AC2F5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before="40"/>
              <w:rPr>
                <w:lang w:eastAsia="en-US"/>
              </w:rPr>
            </w:pPr>
            <w:r>
              <w:rPr>
                <w:lang w:eastAsia="en-US"/>
              </w:rPr>
              <w:t>rysuje konstrukcyjnie obrazy otrzymywane w zwierciadle płaskim (9.5)</w:t>
            </w:r>
          </w:p>
          <w:p w14:paraId="4436199B" w14:textId="77777777" w:rsidR="006D7A03" w:rsidRDefault="006D7A03">
            <w:pPr>
              <w:pStyle w:val="tabelakropka"/>
              <w:numPr>
                <w:ilvl w:val="0"/>
                <w:numId w:val="0"/>
              </w:numPr>
              <w:tabs>
                <w:tab w:val="left" w:pos="708"/>
              </w:tabs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</w:p>
        </w:tc>
      </w:tr>
      <w:tr w:rsidR="006D7A03" w14:paraId="4221A369" w14:textId="77777777" w:rsidTr="006D7A0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9C04ED" w14:textId="77777777" w:rsidR="006D7A03" w:rsidRDefault="006D7A03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  <w:lang w:eastAsia="en-US"/>
              </w:rPr>
              <w:t>12.3.</w:t>
            </w:r>
            <w:r>
              <w:rPr>
                <w:b w:val="0"/>
                <w:lang w:eastAsia="en-US"/>
              </w:rPr>
              <w:t xml:space="preserve"> Otrzymywanie obrazów w zwierciadłach kulistych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D75E9C3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before="40"/>
              <w:rPr>
                <w:lang w:eastAsia="en-US"/>
              </w:rPr>
            </w:pPr>
            <w:r>
              <w:rPr>
                <w:lang w:eastAsia="en-US"/>
              </w:rPr>
              <w:t>szkicuje zwierciadła kuliste wklęsłe i wypukłe (9.4)</w:t>
            </w:r>
          </w:p>
          <w:p w14:paraId="2F95CCCF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before="40"/>
              <w:rPr>
                <w:lang w:eastAsia="en-US"/>
              </w:rPr>
            </w:pPr>
            <w:r>
              <w:rPr>
                <w:lang w:eastAsia="en-US"/>
              </w:rPr>
              <w:t>wskazuje oś optyczną główną, ognisko, ogniskową i promień krzywizny zwierciadła (9.4)</w:t>
            </w:r>
          </w:p>
          <w:p w14:paraId="20DEFB7D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before="40"/>
              <w:rPr>
                <w:lang w:eastAsia="en-US"/>
              </w:rPr>
            </w:pPr>
            <w:r>
              <w:rPr>
                <w:lang w:eastAsia="en-US"/>
              </w:rPr>
              <w:t>wykreśla bieg wiązki promieni równoległych do osi optycznej po odbiciu od zwierciadła (9.4)</w:t>
            </w:r>
          </w:p>
          <w:p w14:paraId="2562BF88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before="40"/>
              <w:rPr>
                <w:lang w:eastAsia="en-US"/>
              </w:rPr>
            </w:pPr>
            <w:r>
              <w:rPr>
                <w:lang w:eastAsia="en-US"/>
              </w:rPr>
              <w:t>podaje przykłady praktycznego zastosowania zwierciadeł (9.5)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5A8511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before="40"/>
              <w:rPr>
                <w:lang w:eastAsia="en-US"/>
              </w:rPr>
            </w:pPr>
            <w:r>
              <w:rPr>
                <w:lang w:eastAsia="en-US"/>
              </w:rPr>
              <w:t>na podstawie obserwacji powstawania obrazów (9.14a) wymienia cechy obrazów otrzymywanych w zwierciadle kulistym (9.5)</w:t>
            </w:r>
          </w:p>
          <w:p w14:paraId="23AFD404" w14:textId="77777777" w:rsidR="006D7A03" w:rsidRDefault="006D7A03">
            <w:pPr>
              <w:pStyle w:val="tabelakropka"/>
              <w:numPr>
                <w:ilvl w:val="0"/>
                <w:numId w:val="0"/>
              </w:numPr>
              <w:tabs>
                <w:tab w:val="left" w:pos="708"/>
              </w:tabs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655414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before="40"/>
              <w:rPr>
                <w:lang w:eastAsia="en-US"/>
              </w:rPr>
            </w:pPr>
            <w:r>
              <w:rPr>
                <w:lang w:eastAsia="en-US"/>
              </w:rPr>
              <w:t>rysuje konstrukcyjnie obrazy otrzymywane za pomocą zwierciadła wklęsłego (9.5)</w:t>
            </w:r>
          </w:p>
          <w:p w14:paraId="695746B3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before="40"/>
              <w:rPr>
                <w:lang w:eastAsia="en-US"/>
              </w:rPr>
            </w:pPr>
            <w:r>
              <w:rPr>
                <w:lang w:eastAsia="en-US"/>
              </w:rPr>
              <w:t>demonstruje powstawanie obrazów w zwierciadłach wklęsłych i wypukłych (9.4, 9.14a)</w:t>
            </w:r>
          </w:p>
          <w:p w14:paraId="54402D26" w14:textId="77777777" w:rsidR="006D7A03" w:rsidRDefault="006D7A03">
            <w:pPr>
              <w:pStyle w:val="tabelakropka"/>
              <w:numPr>
                <w:ilvl w:val="0"/>
                <w:numId w:val="0"/>
              </w:numPr>
              <w:tabs>
                <w:tab w:val="left" w:pos="708"/>
              </w:tabs>
              <w:spacing w:before="40"/>
              <w:ind w:left="170" w:hanging="17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10E8C4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before="40"/>
              <w:rPr>
                <w:lang w:eastAsia="en-US"/>
              </w:rPr>
            </w:pPr>
            <w:r>
              <w:rPr>
                <w:lang w:eastAsia="en-US"/>
              </w:rPr>
              <w:t>rysuje konstrukcyjnie ognisko pozorne zwierciadła wypukłego i objaśnia jego powstawanie (9.4, 9.5)</w:t>
            </w:r>
          </w:p>
          <w:p w14:paraId="4CBE7880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  <w:r>
              <w:rPr>
                <w:lang w:eastAsia="en-US"/>
              </w:rPr>
              <w:t>rysuje konstrukcyjnie obrazy otrzymywane za pomocą zwierciadła wypukłego (9.5)</w:t>
            </w:r>
          </w:p>
        </w:tc>
      </w:tr>
      <w:tr w:rsidR="006D7A03" w14:paraId="4AE82713" w14:textId="77777777" w:rsidTr="006D7A0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86D5FA" w14:textId="77777777" w:rsidR="006D7A03" w:rsidRDefault="006D7A03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  <w:lang w:eastAsia="en-US"/>
              </w:rPr>
              <w:t xml:space="preserve">12.4. </w:t>
            </w:r>
            <w:r>
              <w:rPr>
                <w:b w:val="0"/>
                <w:lang w:eastAsia="en-US"/>
              </w:rPr>
              <w:t>Załamanie światła na granicy dwóch ośrodków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2CBA1B4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before="40"/>
              <w:rPr>
                <w:lang w:eastAsia="en-US"/>
              </w:rPr>
            </w:pPr>
            <w:r>
              <w:rPr>
                <w:lang w:eastAsia="en-US"/>
              </w:rPr>
              <w:t>demonstruje zjawisko załamania światła (9.14a)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9072D9D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  <w:r>
              <w:rPr>
                <w:lang w:eastAsia="en-US"/>
              </w:rPr>
              <w:t>szkicuje przejście światła przez granicę dwóch ośrodków, wskazuje kąt padania i kąt załamania (9.6)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6DB4DB" w14:textId="77777777" w:rsidR="006D7A03" w:rsidRDefault="006D7A03">
            <w:pPr>
              <w:pStyle w:val="tabelakropka"/>
              <w:numPr>
                <w:ilvl w:val="0"/>
                <w:numId w:val="0"/>
              </w:numPr>
              <w:tabs>
                <w:tab w:val="left" w:pos="708"/>
              </w:tabs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2C000B5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line="252" w:lineRule="auto"/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  <w:r>
              <w:rPr>
                <w:lang w:eastAsia="en-US"/>
              </w:rPr>
              <w:t>wyjaśnia zależność zmiany biegu wiązki promienia przy przejściu przez granicę dwóch ośrodków od szybkości rozchodzenia się światła w tych ośrodkach (9.6)</w:t>
            </w:r>
          </w:p>
        </w:tc>
      </w:tr>
      <w:tr w:rsidR="006D7A03" w14:paraId="78011410" w14:textId="77777777" w:rsidTr="006D7A0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72FDF8A" w14:textId="77777777" w:rsidR="006D7A03" w:rsidRDefault="006D7A03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  <w:lang w:eastAsia="en-US"/>
              </w:rPr>
            </w:pPr>
            <w:r>
              <w:rPr>
                <w:b w:val="0"/>
                <w:lang w:eastAsia="en-US"/>
              </w:rPr>
              <w:t>12.5. Przejście wiązki światła białego przez pryzmat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29F9098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before="40"/>
              <w:rPr>
                <w:lang w:eastAsia="en-US"/>
              </w:rPr>
            </w:pPr>
            <w:r>
              <w:rPr>
                <w:lang w:eastAsia="en-US"/>
              </w:rPr>
              <w:t>opisuje światło białe jako mieszaninę barw (9.10)</w:t>
            </w:r>
          </w:p>
          <w:p w14:paraId="0E7ADA6F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before="40"/>
              <w:rPr>
                <w:lang w:eastAsia="en-US"/>
              </w:rPr>
            </w:pPr>
            <w:r>
              <w:rPr>
                <w:lang w:eastAsia="en-US"/>
              </w:rPr>
              <w:t>rozpoznaje tęczę jako efekt rozszczepienia światła słonecznego (9.10)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A1A852E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before="40"/>
              <w:rPr>
                <w:lang w:eastAsia="en-US"/>
              </w:rPr>
            </w:pPr>
            <w:r>
              <w:rPr>
                <w:lang w:eastAsia="en-US"/>
              </w:rPr>
              <w:t>wyjaśnia rozszczepienie światła białego w pryzmacie (9.10)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673F9AD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before="40"/>
              <w:rPr>
                <w:lang w:eastAsia="en-US"/>
              </w:rPr>
            </w:pPr>
            <w:r>
              <w:rPr>
                <w:lang w:eastAsia="en-US"/>
              </w:rPr>
              <w:t>wyjaśnia pojęcie światła jednobarwnego (monochromatycznego) i prezentuje je za pomocą wskaźnika laserowego (9.11)</w:t>
            </w:r>
          </w:p>
          <w:p w14:paraId="2A3E0BA9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before="40"/>
              <w:rPr>
                <w:lang w:eastAsia="en-US"/>
              </w:rPr>
            </w:pPr>
            <w:r>
              <w:rPr>
                <w:lang w:eastAsia="en-US"/>
              </w:rPr>
              <w:t>wyjaśnia, na czym polega widzenie barwne (9.10)</w:t>
            </w:r>
          </w:p>
          <w:p w14:paraId="29521382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lang w:eastAsia="en-US"/>
              </w:rPr>
              <w:t>demonstruje rozszczepienie światła w pryzmacie (9.14c)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C33625" w14:textId="77777777" w:rsidR="006D7A03" w:rsidRDefault="006D7A03">
            <w:pPr>
              <w:pStyle w:val="tabelakropka"/>
              <w:numPr>
                <w:ilvl w:val="0"/>
                <w:numId w:val="0"/>
              </w:numPr>
              <w:tabs>
                <w:tab w:val="left" w:pos="708"/>
              </w:tabs>
              <w:spacing w:line="252" w:lineRule="auto"/>
              <w:rPr>
                <w:rFonts w:asciiTheme="minorHAnsi" w:hAnsiTheme="minorHAnsi"/>
                <w:szCs w:val="18"/>
                <w:lang w:eastAsia="en-US"/>
              </w:rPr>
            </w:pPr>
          </w:p>
        </w:tc>
      </w:tr>
      <w:tr w:rsidR="006D7A03" w14:paraId="567FE1D2" w14:textId="77777777" w:rsidTr="006D7A0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C6B95DC" w14:textId="77777777" w:rsidR="006D7A03" w:rsidRDefault="006D7A03">
            <w:pPr>
              <w:pStyle w:val="tabelabold"/>
              <w:spacing w:before="20" w:after="2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12.6. Soczewki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60F011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opisuje bieg promieni równoległych do osi optycznej, przechodzących przez soczewkę skupiającą i rozpraszającą (9.7)</w:t>
            </w:r>
          </w:p>
          <w:p w14:paraId="6FE6792A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lang w:eastAsia="en-US"/>
              </w:rPr>
              <w:t>posługuje się pojęciem ogniska, ogniskowej i osi optycznej (9.7)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C33AEA" w14:textId="77777777" w:rsidR="006D7A03" w:rsidRDefault="006D7A03">
            <w:pPr>
              <w:pStyle w:val="tabelakropka"/>
              <w:numPr>
                <w:ilvl w:val="0"/>
                <w:numId w:val="0"/>
              </w:numPr>
              <w:tabs>
                <w:tab w:val="left" w:pos="708"/>
              </w:tabs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B80A30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doświadczalnie znajduje ognisko i mierzy ogniskową soczewki skupiającej (9.7)</w:t>
            </w:r>
          </w:p>
          <w:p w14:paraId="0A6B8B90" w14:textId="4D6FF95C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lang w:eastAsia="en-US"/>
              </w:rPr>
              <w:t xml:space="preserve">oblicza zdolność skupiającą soczewki ze wzoru </w:t>
            </w:r>
            <w:r>
              <w:rPr>
                <w:noProof/>
                <w:position w:val="-24"/>
              </w:rPr>
              <w:drawing>
                <wp:inline distT="0" distB="0" distL="0" distR="0" wp14:anchorId="4A7B2718" wp14:editId="3B412688">
                  <wp:extent cx="342900" cy="333375"/>
                  <wp:effectExtent l="0" t="0" r="0" b="9525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t xml:space="preserve"> i wyraża ją w dioptriach (9.7)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D5C8A9" w14:textId="77777777" w:rsidR="006D7A03" w:rsidRDefault="006D7A03">
            <w:pPr>
              <w:pStyle w:val="tabelakropka"/>
              <w:numPr>
                <w:ilvl w:val="0"/>
                <w:numId w:val="0"/>
              </w:numPr>
              <w:tabs>
                <w:tab w:val="left" w:pos="708"/>
              </w:tabs>
              <w:spacing w:line="252" w:lineRule="auto"/>
              <w:ind w:left="170"/>
              <w:rPr>
                <w:rFonts w:asciiTheme="minorHAnsi" w:hAnsiTheme="minorHAnsi"/>
                <w:szCs w:val="18"/>
                <w:lang w:eastAsia="en-US"/>
              </w:rPr>
            </w:pPr>
          </w:p>
        </w:tc>
      </w:tr>
      <w:tr w:rsidR="006D7A03" w14:paraId="560AB887" w14:textId="77777777" w:rsidTr="006D7A0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3071ABF" w14:textId="77777777" w:rsidR="006D7A03" w:rsidRDefault="006D7A03">
            <w:pPr>
              <w:pStyle w:val="tabelabold"/>
              <w:spacing w:before="20" w:after="2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12.7. Obrazy otrzymywane </w:t>
            </w:r>
            <w:r>
              <w:rPr>
                <w:b w:val="0"/>
                <w:lang w:eastAsia="en-US"/>
              </w:rPr>
              <w:lastRenderedPageBreak/>
              <w:t>za pomocą soczewek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299C29D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rozróżnia obrazy rzeczywiste, </w:t>
            </w:r>
            <w:r>
              <w:rPr>
                <w:lang w:eastAsia="en-US"/>
              </w:rPr>
              <w:lastRenderedPageBreak/>
              <w:t>pozorne, proste, odwrócone, powiększone, pomniejszone (9.8)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CBE7D7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wytwarza za pomocą soczewki skupiającej </w:t>
            </w:r>
            <w:r>
              <w:rPr>
                <w:lang w:eastAsia="en-US"/>
              </w:rPr>
              <w:lastRenderedPageBreak/>
              <w:t>ostry obraz przedmiotu na ekranie (9.14a, 9.14b)</w:t>
            </w:r>
          </w:p>
          <w:p w14:paraId="6C89F5AD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rysuje konstrukcje obrazów otrzymywanych za pomocą soczewek skupiających i rozpraszających (9.8)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A2CE22" w14:textId="77777777" w:rsidR="006D7A03" w:rsidRDefault="006D7A03">
            <w:pPr>
              <w:pStyle w:val="tabelakropka"/>
              <w:numPr>
                <w:ilvl w:val="0"/>
                <w:numId w:val="0"/>
              </w:numPr>
              <w:tabs>
                <w:tab w:val="left" w:pos="708"/>
              </w:tabs>
              <w:spacing w:before="20" w:after="20"/>
              <w:rPr>
                <w:rFonts w:asciiTheme="minorHAnsi" w:hAnsiTheme="minorHAnsi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CAB191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line="252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lang w:eastAsia="en-US"/>
              </w:rPr>
              <w:t xml:space="preserve">na podstawie </w:t>
            </w:r>
            <w:r>
              <w:rPr>
                <w:lang w:eastAsia="en-US"/>
              </w:rPr>
              <w:lastRenderedPageBreak/>
              <w:t>materiałów źródłowych opisuje zasadę działania prostych przyrządów optycznych (wym. ogólne IV)</w:t>
            </w:r>
          </w:p>
        </w:tc>
      </w:tr>
      <w:tr w:rsidR="006D7A03" w14:paraId="552F9B09" w14:textId="77777777" w:rsidTr="006D7A0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455FD5D" w14:textId="77777777" w:rsidR="006D7A03" w:rsidRDefault="006D7A03">
            <w:pPr>
              <w:pStyle w:val="tabelabold"/>
              <w:spacing w:before="20" w:after="2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>12.8. Wady wzroku. Krótkowzroczność i dalekowzroczność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E5CF53" w14:textId="77777777" w:rsidR="006D7A03" w:rsidRDefault="006D7A03">
            <w:pPr>
              <w:pStyle w:val="tabelakropka"/>
              <w:numPr>
                <w:ilvl w:val="0"/>
                <w:numId w:val="0"/>
              </w:numPr>
              <w:tabs>
                <w:tab w:val="left" w:pos="708"/>
              </w:tabs>
              <w:spacing w:before="20" w:after="20"/>
              <w:ind w:left="170"/>
              <w:rPr>
                <w:rFonts w:asciiTheme="minorHAnsi" w:hAnsiTheme="minorHAnsi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4F646B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wyjaśnia, na czym polegają krótkowzroczność i dalekowzroczność (9.9)</w:t>
            </w:r>
          </w:p>
          <w:p w14:paraId="68CC185D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  <w:r>
              <w:rPr>
                <w:lang w:eastAsia="en-US"/>
              </w:rPr>
              <w:t>podaje rodzaje soczewek (skupiająca, rozpraszająca) do korygowania wad wzroku (9.9)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CF8A2A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opisuje rolę soczewek w korygowaniu wad wzroku (9.9)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CF45A0E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line="252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lang w:eastAsia="en-US"/>
              </w:rPr>
              <w:t>podaje znak zdolności skupiającej soczewek korygujących krótkowzroczność i dalekowzroczność (9.9)</w:t>
            </w:r>
          </w:p>
        </w:tc>
      </w:tr>
      <w:tr w:rsidR="006D7A03" w14:paraId="2DA7F82A" w14:textId="77777777" w:rsidTr="006D7A0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5B7AD8" w14:textId="77777777" w:rsidR="006D7A03" w:rsidRDefault="006D7A03">
            <w:pPr>
              <w:pStyle w:val="tabelabold"/>
              <w:spacing w:before="20" w:after="2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12.9. Porównujemy fale mechaniczne i elektromagnetyczne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846A64" w14:textId="77777777" w:rsidR="006D7A03" w:rsidRDefault="006D7A03">
            <w:pPr>
              <w:pStyle w:val="tabelakropka"/>
              <w:numPr>
                <w:ilvl w:val="0"/>
                <w:numId w:val="0"/>
              </w:numPr>
              <w:tabs>
                <w:tab w:val="left" w:pos="708"/>
              </w:tabs>
              <w:spacing w:before="20" w:after="20"/>
              <w:ind w:left="170"/>
              <w:rPr>
                <w:rFonts w:asciiTheme="minorHAnsi" w:hAnsiTheme="minorHAnsi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F24178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before="40"/>
              <w:rPr>
                <w:lang w:eastAsia="en-US"/>
              </w:rPr>
            </w:pPr>
            <w:r>
              <w:rPr>
                <w:lang w:eastAsia="en-US"/>
              </w:rPr>
              <w:t>wymienia cechy wspólne i różnice w rozchodzeniu się fal mechanicznych i elektromagnetycznych (9.13)</w:t>
            </w:r>
          </w:p>
          <w:p w14:paraId="38C6427B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rPr>
                <w:rFonts w:asciiTheme="minorHAnsi" w:hAnsiTheme="minorHAnsi"/>
                <w:spacing w:val="-4"/>
                <w:szCs w:val="18"/>
                <w:lang w:eastAsia="en-US"/>
              </w:rPr>
            </w:pPr>
            <w:r>
              <w:rPr>
                <w:lang w:eastAsia="en-US"/>
              </w:rPr>
              <w:t>wymienia sposoby przekazywania informacji i wskazuje znaczenie fal elektromagnetycznych dla człowieka (9.13)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F130C4" w14:textId="6A2D7A86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before="40"/>
              <w:rPr>
                <w:lang w:eastAsia="en-US"/>
              </w:rPr>
            </w:pPr>
            <w:r>
              <w:rPr>
                <w:lang w:eastAsia="en-US"/>
              </w:rPr>
              <w:t xml:space="preserve">wykorzystuje do obliczeń związek </w:t>
            </w:r>
            <w:r>
              <w:rPr>
                <w:noProof/>
                <w:position w:val="-24"/>
              </w:rPr>
              <w:drawing>
                <wp:inline distT="0" distB="0" distL="0" distR="0" wp14:anchorId="7197A25A" wp14:editId="28C35F58">
                  <wp:extent cx="333375" cy="333375"/>
                  <wp:effectExtent l="0" t="0" r="9525" b="9525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t xml:space="preserve"> (9.13)</w:t>
            </w:r>
          </w:p>
          <w:p w14:paraId="47E89F00" w14:textId="77777777" w:rsidR="006D7A03" w:rsidRDefault="006D7A03">
            <w:pPr>
              <w:pStyle w:val="tabelakropka"/>
              <w:numPr>
                <w:ilvl w:val="0"/>
                <w:numId w:val="0"/>
              </w:numPr>
              <w:tabs>
                <w:tab w:val="left" w:pos="708"/>
              </w:tabs>
              <w:spacing w:before="20" w:after="20"/>
              <w:rPr>
                <w:rFonts w:asciiTheme="minorHAnsi" w:hAnsiTheme="minorHAnsi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228ADFF" w14:textId="77777777" w:rsidR="006D7A03" w:rsidRDefault="006D7A03" w:rsidP="006D7A03">
            <w:pPr>
              <w:pStyle w:val="tabelakropka"/>
              <w:numPr>
                <w:ilvl w:val="0"/>
                <w:numId w:val="10"/>
              </w:numPr>
              <w:spacing w:line="252" w:lineRule="auto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lang w:eastAsia="en-US"/>
              </w:rPr>
              <w:t>wyjaśnia transport energii przez fale elektromagnetyczne (9.13)</w:t>
            </w:r>
          </w:p>
        </w:tc>
      </w:tr>
    </w:tbl>
    <w:p w14:paraId="1FE825A6" w14:textId="77777777" w:rsidR="006D7A03" w:rsidRDefault="006D7A03" w:rsidP="006D7A03">
      <w:pPr>
        <w:rPr>
          <w:rFonts w:asciiTheme="minorHAnsi" w:hAnsiTheme="minorHAnsi"/>
          <w:spacing w:val="-4"/>
          <w:sz w:val="18"/>
          <w:szCs w:val="18"/>
        </w:rPr>
      </w:pPr>
    </w:p>
    <w:p w14:paraId="27F9023C" w14:textId="77777777" w:rsidR="006D7A03" w:rsidRDefault="006D7A03" w:rsidP="006D7A03">
      <w:pPr>
        <w:pStyle w:val="tytu03"/>
        <w:spacing w:before="0" w:after="60"/>
        <w:rPr>
          <w:rFonts w:asciiTheme="minorHAnsi" w:hAnsiTheme="minorHAnsi"/>
          <w:spacing w:val="-4"/>
          <w:sz w:val="18"/>
          <w:szCs w:val="18"/>
        </w:rPr>
      </w:pPr>
    </w:p>
    <w:p w14:paraId="16D782BA" w14:textId="77777777" w:rsidR="006D7A03" w:rsidRDefault="006D7A03" w:rsidP="006D7A03">
      <w:pPr>
        <w:pStyle w:val="tytu03"/>
        <w:spacing w:before="0" w:after="60"/>
        <w:rPr>
          <w:rFonts w:asciiTheme="minorHAnsi" w:hAnsiTheme="minorHAnsi"/>
          <w:color w:val="5B9BD5" w:themeColor="accent1"/>
          <w:spacing w:val="-4"/>
          <w:sz w:val="18"/>
          <w:szCs w:val="18"/>
        </w:rPr>
      </w:pPr>
    </w:p>
    <w:p w14:paraId="4F5DB7A6" w14:textId="77777777" w:rsidR="006D7A03" w:rsidRDefault="006D7A03" w:rsidP="00742F14">
      <w:pPr>
        <w:pStyle w:val="Tytu"/>
        <w:ind w:left="426" w:hanging="284"/>
        <w:jc w:val="both"/>
        <w:rPr>
          <w:b w:val="0"/>
          <w:color w:val="000000" w:themeColor="text1"/>
        </w:rPr>
      </w:pPr>
    </w:p>
    <w:sectPr w:rsidR="006D7A03" w:rsidSect="000C5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3624"/>
    <w:multiLevelType w:val="hybridMultilevel"/>
    <w:tmpl w:val="A36AB7EE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8982535"/>
    <w:multiLevelType w:val="hybridMultilevel"/>
    <w:tmpl w:val="875C4A68"/>
    <w:lvl w:ilvl="0" w:tplc="4B882756">
      <w:start w:val="6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C9247F2"/>
    <w:multiLevelType w:val="hybridMultilevel"/>
    <w:tmpl w:val="CAD605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176BBB"/>
    <w:multiLevelType w:val="hybridMultilevel"/>
    <w:tmpl w:val="17B01726"/>
    <w:lvl w:ilvl="0" w:tplc="536AA3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84D0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A64072"/>
    <w:multiLevelType w:val="hybridMultilevel"/>
    <w:tmpl w:val="3BB4EAC2"/>
    <w:lvl w:ilvl="0" w:tplc="9DDEB94A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A812176"/>
    <w:multiLevelType w:val="multilevel"/>
    <w:tmpl w:val="30627AC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43E330DB"/>
    <w:multiLevelType w:val="hybridMultilevel"/>
    <w:tmpl w:val="C1F20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B10A8"/>
    <w:multiLevelType w:val="hybridMultilevel"/>
    <w:tmpl w:val="5A54A2A0"/>
    <w:lvl w:ilvl="0" w:tplc="D5EE9414">
      <w:start w:val="3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74C91E6B"/>
    <w:multiLevelType w:val="hybridMultilevel"/>
    <w:tmpl w:val="62E08E40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00DED"/>
    <w:multiLevelType w:val="multilevel"/>
    <w:tmpl w:val="EFD8E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AE6830"/>
    <w:multiLevelType w:val="hybridMultilevel"/>
    <w:tmpl w:val="7DA4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0"/>
  </w:num>
  <w:num w:numId="9">
    <w:abstractNumId w:val="8"/>
  </w:num>
  <w:num w:numId="10">
    <w:abstractNumId w:val="8"/>
  </w:num>
  <w:num w:numId="11">
    <w:abstractNumId w:val="2"/>
  </w:num>
  <w:num w:numId="12">
    <w:abstractNumId w:val="5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0E"/>
    <w:rsid w:val="000C575E"/>
    <w:rsid w:val="0012660E"/>
    <w:rsid w:val="00142BDE"/>
    <w:rsid w:val="00222F4E"/>
    <w:rsid w:val="0043330E"/>
    <w:rsid w:val="00442B05"/>
    <w:rsid w:val="00460E4F"/>
    <w:rsid w:val="004C21DD"/>
    <w:rsid w:val="0054610B"/>
    <w:rsid w:val="005D2B46"/>
    <w:rsid w:val="005F4743"/>
    <w:rsid w:val="00666B03"/>
    <w:rsid w:val="00667952"/>
    <w:rsid w:val="006B0F57"/>
    <w:rsid w:val="006B5155"/>
    <w:rsid w:val="006C13C2"/>
    <w:rsid w:val="006C386D"/>
    <w:rsid w:val="006D7A03"/>
    <w:rsid w:val="00742F14"/>
    <w:rsid w:val="00826ABD"/>
    <w:rsid w:val="008449B6"/>
    <w:rsid w:val="00927383"/>
    <w:rsid w:val="00955017"/>
    <w:rsid w:val="009B5DF9"/>
    <w:rsid w:val="009C6803"/>
    <w:rsid w:val="00AB758F"/>
    <w:rsid w:val="00B70817"/>
    <w:rsid w:val="00B951DE"/>
    <w:rsid w:val="00DA3230"/>
    <w:rsid w:val="00DF5BA2"/>
    <w:rsid w:val="00E01DB9"/>
    <w:rsid w:val="00E828A5"/>
    <w:rsid w:val="00F723F5"/>
    <w:rsid w:val="00F8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5080"/>
  <w15:docId w15:val="{8A0DA5F2-9AAC-4232-9A35-C8C3BA64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2660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2660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081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B5155"/>
    <w:pPr>
      <w:spacing w:before="100" w:beforeAutospacing="1" w:after="100" w:afterAutospacing="1"/>
    </w:pPr>
    <w:rPr>
      <w:rFonts w:eastAsiaTheme="minorHAnsi"/>
    </w:rPr>
  </w:style>
  <w:style w:type="paragraph" w:customStyle="1" w:styleId="tytu01">
    <w:name w:val="tytuł 01"/>
    <w:basedOn w:val="Normalny"/>
    <w:uiPriority w:val="99"/>
    <w:rsid w:val="006D7A03"/>
    <w:pPr>
      <w:spacing w:before="240" w:after="120"/>
    </w:pPr>
    <w:rPr>
      <w:b/>
      <w:sz w:val="32"/>
    </w:rPr>
  </w:style>
  <w:style w:type="paragraph" w:customStyle="1" w:styleId="wyliczanka01">
    <w:name w:val="wyliczanka 01"/>
    <w:basedOn w:val="Normalny"/>
    <w:link w:val="wyliczanka01Znak"/>
    <w:uiPriority w:val="99"/>
    <w:rsid w:val="006D7A03"/>
    <w:pPr>
      <w:ind w:left="340" w:hanging="340"/>
      <w:jc w:val="both"/>
    </w:pPr>
    <w:rPr>
      <w:sz w:val="22"/>
      <w:szCs w:val="20"/>
    </w:rPr>
  </w:style>
  <w:style w:type="character" w:customStyle="1" w:styleId="wyliczanka01Znak">
    <w:name w:val="wyliczanka 01 Znak"/>
    <w:basedOn w:val="Domylnaczcionkaakapitu"/>
    <w:link w:val="wyliczanka01"/>
    <w:uiPriority w:val="99"/>
    <w:locked/>
    <w:rsid w:val="006D7A03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abelanagwek">
    <w:name w:val="tabela nagłówek"/>
    <w:basedOn w:val="Normalny"/>
    <w:link w:val="tabelanagwekZnak"/>
    <w:rsid w:val="006D7A03"/>
    <w:pPr>
      <w:spacing w:before="60" w:after="60"/>
      <w:jc w:val="center"/>
    </w:pPr>
    <w:rPr>
      <w:b/>
      <w:sz w:val="18"/>
    </w:rPr>
  </w:style>
  <w:style w:type="paragraph" w:customStyle="1" w:styleId="tabelabold">
    <w:name w:val="tabela bold"/>
    <w:basedOn w:val="tabelanagwek"/>
    <w:link w:val="tabelaboldZnak"/>
    <w:rsid w:val="006D7A03"/>
    <w:pPr>
      <w:jc w:val="left"/>
    </w:pPr>
  </w:style>
  <w:style w:type="paragraph" w:customStyle="1" w:styleId="tabelakropka">
    <w:name w:val="tabela kropka"/>
    <w:basedOn w:val="tabelabold"/>
    <w:link w:val="tabelakropkaZnak"/>
    <w:rsid w:val="006D7A03"/>
    <w:pPr>
      <w:numPr>
        <w:numId w:val="9"/>
      </w:numPr>
    </w:pPr>
    <w:rPr>
      <w:b w:val="0"/>
    </w:rPr>
  </w:style>
  <w:style w:type="character" w:customStyle="1" w:styleId="tabelanagwekZnak">
    <w:name w:val="tabela nagłówek Znak"/>
    <w:basedOn w:val="Domylnaczcionkaakapitu"/>
    <w:link w:val="tabelanagwek"/>
    <w:locked/>
    <w:rsid w:val="006D7A03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tabelaboldZnak">
    <w:name w:val="tabela bold Znak"/>
    <w:basedOn w:val="tabelanagwekZnak"/>
    <w:link w:val="tabelabold"/>
    <w:locked/>
    <w:rsid w:val="006D7A03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tabelakropkaZnak">
    <w:name w:val="tabela kropka Znak"/>
    <w:basedOn w:val="tabelaboldZnak"/>
    <w:link w:val="tabelakropka"/>
    <w:locked/>
    <w:rsid w:val="006D7A03"/>
    <w:rPr>
      <w:rFonts w:ascii="Times New Roman" w:eastAsia="Times New Roman" w:hAnsi="Times New Roman" w:cs="Times New Roman"/>
      <w:b w:val="0"/>
      <w:sz w:val="1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A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A0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6D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03">
    <w:name w:val="tytuł 03"/>
    <w:basedOn w:val="Normalny"/>
    <w:link w:val="tytu03Znak"/>
    <w:rsid w:val="006D7A03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6D7A03"/>
    <w:rPr>
      <w:rFonts w:ascii="Times New Roman" w:eastAsia="Times New Roman" w:hAnsi="Times New Roman" w:cs="Times New Roman"/>
      <w:b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1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5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9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28.bin"/><Relationship Id="rId5" Type="http://schemas.openxmlformats.org/officeDocument/2006/relationships/image" Target="media/image1.wmf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2.bin"/><Relationship Id="rId48" Type="http://schemas.openxmlformats.org/officeDocument/2006/relationships/image" Target="media/image19.wmf"/><Relationship Id="rId56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7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image" Target="media/image18.wmf"/><Relationship Id="rId20" Type="http://schemas.openxmlformats.org/officeDocument/2006/relationships/oleObject" Target="embeddings/oleObject9.bin"/><Relationship Id="rId41" Type="http://schemas.openxmlformats.org/officeDocument/2006/relationships/image" Target="media/image17.wmf"/><Relationship Id="rId54" Type="http://schemas.openxmlformats.org/officeDocument/2006/relationships/image" Target="media/image2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6.bin"/><Relationship Id="rId57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3.bin"/><Relationship Id="rId52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6159</Words>
  <Characters>36956</Characters>
  <Application>Microsoft Office Word</Application>
  <DocSecurity>0</DocSecurity>
  <Lines>307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Edyta Ostruszka</cp:lastModifiedBy>
  <cp:revision>2</cp:revision>
  <dcterms:created xsi:type="dcterms:W3CDTF">2023-09-12T08:33:00Z</dcterms:created>
  <dcterms:modified xsi:type="dcterms:W3CDTF">2023-09-12T08:33:00Z</dcterms:modified>
</cp:coreProperties>
</file>